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ECCD" w14:textId="77777777" w:rsidR="00264417" w:rsidRDefault="00197961">
      <w:pPr>
        <w:pStyle w:val="1"/>
        <w:spacing w:before="62"/>
        <w:ind w:right="46" w:firstLine="0"/>
        <w:jc w:val="center"/>
      </w:pPr>
      <w:r>
        <w:t>Договор</w:t>
      </w:r>
      <w:r>
        <w:rPr>
          <w:spacing w:val="2"/>
        </w:rPr>
        <w:t xml:space="preserve"> </w:t>
      </w:r>
      <w:r>
        <w:t>оферты</w:t>
      </w:r>
    </w:p>
    <w:p w14:paraId="6B4A653D" w14:textId="77777777" w:rsidR="00264417" w:rsidRPr="00197961" w:rsidRDefault="00197961">
      <w:pPr>
        <w:pStyle w:val="a4"/>
        <w:rPr>
          <w:rFonts w:ascii="Times New Roman" w:hAnsi="Times New Roman" w:cs="Times New Roman"/>
          <w:sz w:val="20"/>
          <w:szCs w:val="20"/>
        </w:rPr>
      </w:pPr>
      <w:r w:rsidRPr="00197961">
        <w:rPr>
          <w:rFonts w:ascii="Times New Roman" w:hAnsi="Times New Roman" w:cs="Times New Roman"/>
          <w:spacing w:val="-4"/>
          <w:sz w:val="20"/>
          <w:szCs w:val="20"/>
        </w:rPr>
        <w:t>г.Уфа</w:t>
      </w:r>
    </w:p>
    <w:p w14:paraId="201ABD3D" w14:textId="77777777" w:rsidR="00264417" w:rsidRPr="00E877E7" w:rsidRDefault="00197961">
      <w:pPr>
        <w:pStyle w:val="a3"/>
        <w:spacing w:before="265" w:line="237" w:lineRule="auto"/>
        <w:ind w:left="267" w:right="278" w:firstLine="1"/>
        <w:jc w:val="both"/>
      </w:pPr>
      <w:r w:rsidRPr="00E877E7">
        <w:t>Настоя</w:t>
      </w:r>
      <w:r w:rsidR="00770DCE" w:rsidRPr="00E877E7">
        <w:t>щ</w:t>
      </w:r>
      <w:r w:rsidRPr="00E877E7">
        <w:t xml:space="preserve">ий договор не является публичной офертой. Договор признается заключенным с момента его подписания </w:t>
      </w:r>
      <w:r w:rsidR="00770DCE" w:rsidRPr="00E877E7">
        <w:t>Заказчиком</w:t>
      </w:r>
      <w:r w:rsidRPr="00E877E7">
        <w:t>. Под акцептом признается факт оплаты стоимости услуг</w:t>
      </w:r>
      <w:r w:rsidRPr="00E877E7">
        <w:rPr>
          <w:spacing w:val="37"/>
        </w:rPr>
        <w:t xml:space="preserve">  </w:t>
      </w:r>
      <w:r w:rsidRPr="00E877E7">
        <w:t>и/или</w:t>
      </w:r>
      <w:r w:rsidRPr="00E877E7">
        <w:rPr>
          <w:spacing w:val="40"/>
        </w:rPr>
        <w:t xml:space="preserve">  </w:t>
      </w:r>
      <w:r w:rsidRPr="00E877E7">
        <w:t>права</w:t>
      </w:r>
      <w:r w:rsidRPr="00E877E7">
        <w:rPr>
          <w:spacing w:val="40"/>
        </w:rPr>
        <w:t xml:space="preserve">  </w:t>
      </w:r>
      <w:r w:rsidRPr="00E877E7">
        <w:t>использования</w:t>
      </w:r>
      <w:r w:rsidRPr="00E877E7">
        <w:rPr>
          <w:spacing w:val="40"/>
        </w:rPr>
        <w:t xml:space="preserve">  </w:t>
      </w:r>
      <w:r w:rsidRPr="00E877E7">
        <w:t>(лицензий)</w:t>
      </w:r>
      <w:r w:rsidRPr="00E877E7">
        <w:rPr>
          <w:spacing w:val="40"/>
        </w:rPr>
        <w:t xml:space="preserve">  </w:t>
      </w:r>
      <w:r w:rsidRPr="00E877E7">
        <w:t>на</w:t>
      </w:r>
      <w:r w:rsidRPr="00E877E7">
        <w:rPr>
          <w:spacing w:val="80"/>
          <w:w w:val="150"/>
        </w:rPr>
        <w:t xml:space="preserve"> </w:t>
      </w:r>
      <w:r w:rsidRPr="00E877E7">
        <w:t>ПО,</w:t>
      </w:r>
      <w:r w:rsidRPr="00E877E7">
        <w:rPr>
          <w:spacing w:val="38"/>
        </w:rPr>
        <w:t xml:space="preserve">  </w:t>
      </w:r>
      <w:r w:rsidRPr="00E877E7">
        <w:t>или</w:t>
      </w:r>
      <w:r w:rsidRPr="00E877E7">
        <w:rPr>
          <w:spacing w:val="80"/>
          <w:w w:val="150"/>
        </w:rPr>
        <w:t xml:space="preserve"> </w:t>
      </w:r>
      <w:r w:rsidRPr="00E877E7">
        <w:t>в</w:t>
      </w:r>
      <w:r w:rsidRPr="00E877E7">
        <w:rPr>
          <w:spacing w:val="80"/>
          <w:w w:val="150"/>
        </w:rPr>
        <w:t xml:space="preserve"> </w:t>
      </w:r>
      <w:r w:rsidRPr="00E877E7">
        <w:t>части,</w:t>
      </w:r>
      <w:r w:rsidRPr="00E877E7">
        <w:rPr>
          <w:spacing w:val="40"/>
        </w:rPr>
        <w:t xml:space="preserve">  </w:t>
      </w:r>
      <w:r w:rsidRPr="00E877E7">
        <w:t>касающейся</w:t>
      </w:r>
    </w:p>
    <w:p w14:paraId="3CDA8C2D" w14:textId="77777777" w:rsidR="00264417" w:rsidRPr="00E877E7" w:rsidRDefault="00197961">
      <w:pPr>
        <w:pStyle w:val="a3"/>
        <w:tabs>
          <w:tab w:val="left" w:pos="2506"/>
        </w:tabs>
        <w:spacing w:line="275" w:lineRule="exact"/>
        <w:ind w:left="274"/>
      </w:pPr>
      <w:r w:rsidRPr="00E877E7">
        <w:rPr>
          <w:spacing w:val="-4"/>
        </w:rPr>
        <w:t>использования</w:t>
      </w:r>
      <w:r w:rsidRPr="00E877E7">
        <w:rPr>
          <w:spacing w:val="22"/>
        </w:rPr>
        <w:t xml:space="preserve"> </w:t>
      </w:r>
      <w:r w:rsidR="00177195">
        <w:t>ПО – начало использования ПО</w:t>
      </w:r>
    </w:p>
    <w:p w14:paraId="27406AF9" w14:textId="77777777" w:rsidR="00264417" w:rsidRPr="00E877E7" w:rsidRDefault="00197961">
      <w:pPr>
        <w:pStyle w:val="a3"/>
        <w:spacing w:before="14" w:line="237" w:lineRule="auto"/>
        <w:ind w:left="265" w:right="286" w:firstLine="3"/>
        <w:jc w:val="both"/>
      </w:pPr>
      <w:r w:rsidRPr="00E877E7">
        <w:t>Договор публикуется по адресу</w:t>
      </w:r>
      <w:r w:rsidR="00177195">
        <w:t>:</w:t>
      </w:r>
      <w:r w:rsidRPr="00E877E7">
        <w:t xml:space="preserve"> </w:t>
      </w:r>
      <w:hyperlink r:id="rId5" w:history="1">
        <w:r w:rsidR="00177195" w:rsidRPr="00B60472">
          <w:rPr>
            <w:rStyle w:val="a6"/>
          </w:rPr>
          <w:t xml:space="preserve"> https://айти-консультант.рф/.</w:t>
        </w:r>
      </w:hyperlink>
      <w:r w:rsidRPr="00E877E7">
        <w:t xml:space="preserve"> Датой публикации Договора</w:t>
      </w:r>
      <w:r w:rsidRPr="00E877E7">
        <w:rPr>
          <w:spacing w:val="40"/>
        </w:rPr>
        <w:t xml:space="preserve"> </w:t>
      </w:r>
      <w:r w:rsidRPr="00E877E7">
        <w:t>является дата утверждения</w:t>
      </w:r>
      <w:r w:rsidRPr="00E877E7">
        <w:rPr>
          <w:spacing w:val="40"/>
        </w:rPr>
        <w:t xml:space="preserve"> </w:t>
      </w:r>
      <w:r w:rsidRPr="00E877E7">
        <w:t>Регламента.</w:t>
      </w:r>
    </w:p>
    <w:p w14:paraId="6D549704" w14:textId="77777777" w:rsidR="00264417" w:rsidRPr="00E877E7" w:rsidRDefault="00264417">
      <w:pPr>
        <w:pStyle w:val="a3"/>
        <w:spacing w:before="18"/>
      </w:pPr>
    </w:p>
    <w:p w14:paraId="61325602" w14:textId="77777777" w:rsidR="00264417" w:rsidRPr="00E877E7" w:rsidRDefault="00197961">
      <w:pPr>
        <w:pStyle w:val="a5"/>
        <w:numPr>
          <w:ilvl w:val="0"/>
          <w:numId w:val="4"/>
        </w:numPr>
        <w:tabs>
          <w:tab w:val="left" w:pos="3786"/>
        </w:tabs>
        <w:spacing w:line="275" w:lineRule="exact"/>
        <w:ind w:hanging="366"/>
        <w:jc w:val="both"/>
        <w:rPr>
          <w:b/>
          <w:bCs/>
          <w:sz w:val="24"/>
          <w:szCs w:val="24"/>
        </w:rPr>
      </w:pPr>
      <w:r w:rsidRPr="00E877E7">
        <w:rPr>
          <w:b/>
          <w:bCs/>
          <w:w w:val="105"/>
          <w:sz w:val="24"/>
          <w:szCs w:val="24"/>
        </w:rPr>
        <w:t>Термины</w:t>
      </w:r>
      <w:r w:rsidRPr="00E877E7">
        <w:rPr>
          <w:b/>
          <w:bCs/>
          <w:spacing w:val="32"/>
          <w:w w:val="105"/>
          <w:sz w:val="24"/>
          <w:szCs w:val="24"/>
        </w:rPr>
        <w:t xml:space="preserve"> </w:t>
      </w:r>
      <w:r w:rsidRPr="00E877E7">
        <w:rPr>
          <w:b/>
          <w:bCs/>
          <w:w w:val="105"/>
          <w:sz w:val="24"/>
          <w:szCs w:val="24"/>
        </w:rPr>
        <w:t>и</w:t>
      </w:r>
      <w:r w:rsidRPr="00E877E7">
        <w:rPr>
          <w:b/>
          <w:bCs/>
          <w:spacing w:val="20"/>
          <w:w w:val="105"/>
          <w:sz w:val="24"/>
          <w:szCs w:val="24"/>
        </w:rPr>
        <w:t xml:space="preserve"> </w:t>
      </w:r>
      <w:r w:rsidRPr="00E877E7">
        <w:rPr>
          <w:b/>
          <w:bCs/>
          <w:spacing w:val="-2"/>
          <w:w w:val="105"/>
          <w:sz w:val="24"/>
          <w:szCs w:val="24"/>
        </w:rPr>
        <w:t>определения</w:t>
      </w:r>
    </w:p>
    <w:p w14:paraId="631A77BF" w14:textId="77777777" w:rsidR="00264417" w:rsidRPr="00E877E7" w:rsidRDefault="00197961" w:rsidP="00E877E7">
      <w:pPr>
        <w:pStyle w:val="a5"/>
        <w:numPr>
          <w:ilvl w:val="1"/>
          <w:numId w:val="4"/>
        </w:numPr>
        <w:tabs>
          <w:tab w:val="left" w:pos="709"/>
        </w:tabs>
        <w:spacing w:line="244" w:lineRule="auto"/>
        <w:ind w:left="284" w:right="277" w:firstLine="0"/>
        <w:jc w:val="both"/>
        <w:rPr>
          <w:sz w:val="24"/>
          <w:szCs w:val="24"/>
        </w:rPr>
      </w:pPr>
      <w:r w:rsidRPr="00E877E7">
        <w:rPr>
          <w:sz w:val="24"/>
          <w:szCs w:val="24"/>
        </w:rPr>
        <w:tab/>
      </w:r>
      <w:r w:rsidRPr="00E877E7">
        <w:rPr>
          <w:b/>
          <w:sz w:val="24"/>
          <w:szCs w:val="24"/>
        </w:rPr>
        <w:t xml:space="preserve">Программное обеспечение </w:t>
      </w:r>
      <w:r w:rsidRPr="00E877E7">
        <w:rPr>
          <w:color w:val="1D1D1D"/>
          <w:w w:val="90"/>
          <w:sz w:val="24"/>
          <w:szCs w:val="24"/>
        </w:rPr>
        <w:t xml:space="preserve">— </w:t>
      </w:r>
      <w:r w:rsidRPr="00E877E7">
        <w:rPr>
          <w:sz w:val="24"/>
          <w:szCs w:val="24"/>
        </w:rPr>
        <w:t>(Далее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«ПО») компьютерные программы,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процедуры и, возможно, </w:t>
      </w:r>
      <w:r w:rsidR="00770DCE" w:rsidRPr="00E877E7">
        <w:rPr>
          <w:sz w:val="24"/>
          <w:szCs w:val="24"/>
        </w:rPr>
        <w:t>соответствующая</w:t>
      </w:r>
      <w:r w:rsidRPr="00E877E7">
        <w:rPr>
          <w:sz w:val="24"/>
          <w:szCs w:val="24"/>
        </w:rPr>
        <w:t xml:space="preserve"> </w:t>
      </w:r>
      <w:r w:rsidR="00770DCE" w:rsidRPr="00E877E7">
        <w:rPr>
          <w:sz w:val="24"/>
          <w:szCs w:val="24"/>
        </w:rPr>
        <w:t>документация</w:t>
      </w:r>
      <w:r w:rsidRPr="00E877E7">
        <w:rPr>
          <w:sz w:val="24"/>
          <w:szCs w:val="24"/>
        </w:rPr>
        <w:t xml:space="preserve"> и данные, относящиеся к </w:t>
      </w:r>
      <w:r w:rsidRPr="00E877E7">
        <w:rPr>
          <w:spacing w:val="-4"/>
          <w:sz w:val="24"/>
          <w:szCs w:val="24"/>
        </w:rPr>
        <w:t>функционированию</w:t>
      </w:r>
      <w:r w:rsidRPr="00E877E7">
        <w:rPr>
          <w:spacing w:val="-11"/>
          <w:sz w:val="24"/>
          <w:szCs w:val="24"/>
        </w:rPr>
        <w:t xml:space="preserve"> </w:t>
      </w:r>
      <w:r w:rsidR="00770DCE" w:rsidRPr="00E877E7">
        <w:rPr>
          <w:spacing w:val="-4"/>
          <w:sz w:val="24"/>
          <w:szCs w:val="24"/>
        </w:rPr>
        <w:t xml:space="preserve">компьютерной системы. </w:t>
      </w:r>
    </w:p>
    <w:p w14:paraId="0970BF3E" w14:textId="77777777" w:rsidR="00264417" w:rsidRPr="00E877E7" w:rsidRDefault="00197961" w:rsidP="00E877E7">
      <w:pPr>
        <w:pStyle w:val="a5"/>
        <w:numPr>
          <w:ilvl w:val="1"/>
          <w:numId w:val="4"/>
        </w:numPr>
        <w:tabs>
          <w:tab w:val="left" w:pos="291"/>
          <w:tab w:val="left" w:pos="733"/>
        </w:tabs>
        <w:spacing w:line="237" w:lineRule="auto"/>
        <w:ind w:left="291" w:right="299" w:hanging="25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ЭВМ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-</w:t>
      </w:r>
      <w:r w:rsidRPr="00E877E7">
        <w:rPr>
          <w:spacing w:val="14"/>
          <w:sz w:val="24"/>
          <w:szCs w:val="24"/>
        </w:rPr>
        <w:t xml:space="preserve"> </w:t>
      </w:r>
      <w:r w:rsidRPr="00E877E7">
        <w:rPr>
          <w:sz w:val="24"/>
          <w:szCs w:val="24"/>
        </w:rPr>
        <w:t>комплекс</w:t>
      </w:r>
      <w:r w:rsidRPr="00E877E7">
        <w:rPr>
          <w:spacing w:val="-6"/>
          <w:sz w:val="24"/>
          <w:szCs w:val="24"/>
        </w:rPr>
        <w:t xml:space="preserve"> </w:t>
      </w:r>
      <w:r w:rsidRPr="00E877E7">
        <w:rPr>
          <w:sz w:val="24"/>
          <w:szCs w:val="24"/>
        </w:rPr>
        <w:t>технических,</w:t>
      </w:r>
      <w:r w:rsidRPr="00E877E7">
        <w:rPr>
          <w:spacing w:val="4"/>
          <w:sz w:val="24"/>
          <w:szCs w:val="24"/>
        </w:rPr>
        <w:t xml:space="preserve"> </w:t>
      </w:r>
      <w:r w:rsidRPr="00E877E7">
        <w:rPr>
          <w:sz w:val="24"/>
          <w:szCs w:val="24"/>
        </w:rPr>
        <w:t>аппарат</w:t>
      </w:r>
      <w:r w:rsidR="00770DCE" w:rsidRPr="00E877E7">
        <w:rPr>
          <w:sz w:val="24"/>
          <w:szCs w:val="24"/>
        </w:rPr>
        <w:t>ных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и</w:t>
      </w:r>
      <w:r w:rsidRPr="00E877E7">
        <w:rPr>
          <w:spacing w:val="-14"/>
          <w:sz w:val="24"/>
          <w:szCs w:val="24"/>
        </w:rPr>
        <w:t xml:space="preserve"> </w:t>
      </w:r>
      <w:r w:rsidR="00B11B1D" w:rsidRPr="00E877E7">
        <w:rPr>
          <w:sz w:val="24"/>
          <w:szCs w:val="24"/>
          <w:u w:val="single" w:color="2F2F2F"/>
        </w:rPr>
        <w:t xml:space="preserve">полиграфических </w:t>
      </w:r>
      <w:r w:rsidR="00B11B1D" w:rsidRPr="00E877E7">
        <w:rPr>
          <w:spacing w:val="-15"/>
          <w:sz w:val="24"/>
          <w:szCs w:val="24"/>
        </w:rPr>
        <w:t>средств</w:t>
      </w:r>
      <w:r w:rsidRPr="00E877E7">
        <w:rPr>
          <w:sz w:val="24"/>
          <w:szCs w:val="24"/>
        </w:rPr>
        <w:t>,</w:t>
      </w:r>
      <w:r w:rsidRPr="00E877E7">
        <w:rPr>
          <w:spacing w:val="-7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предназначенных для автоматической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обработки информации,</w:t>
      </w:r>
      <w:r w:rsidRPr="00E877E7">
        <w:rPr>
          <w:spacing w:val="20"/>
          <w:sz w:val="24"/>
          <w:szCs w:val="24"/>
        </w:rPr>
        <w:t xml:space="preserve"> </w:t>
      </w:r>
      <w:r w:rsidR="00B11B1D" w:rsidRPr="00E877E7">
        <w:rPr>
          <w:sz w:val="24"/>
          <w:szCs w:val="24"/>
        </w:rPr>
        <w:t>вычислений</w:t>
      </w:r>
      <w:r w:rsidRPr="00E877E7">
        <w:rPr>
          <w:sz w:val="24"/>
          <w:szCs w:val="24"/>
        </w:rPr>
        <w:t>,</w:t>
      </w:r>
      <w:r w:rsidRPr="00E877E7">
        <w:rPr>
          <w:spacing w:val="19"/>
          <w:sz w:val="24"/>
          <w:szCs w:val="24"/>
        </w:rPr>
        <w:t xml:space="preserve"> </w:t>
      </w:r>
      <w:r w:rsidR="00B11B1D" w:rsidRPr="00E877E7">
        <w:rPr>
          <w:sz w:val="24"/>
          <w:szCs w:val="24"/>
          <w:u w:val="single" w:color="2F2F2F"/>
        </w:rPr>
        <w:t xml:space="preserve">автоматического </w:t>
      </w:r>
      <w:r w:rsidRPr="00E877E7">
        <w:rPr>
          <w:color w:val="1C1C1C"/>
          <w:sz w:val="24"/>
          <w:szCs w:val="24"/>
          <w:u w:val="single" w:color="2F2F2F"/>
        </w:rPr>
        <w:t>у</w:t>
      </w:r>
      <w:r w:rsidRPr="00E877E7">
        <w:rPr>
          <w:sz w:val="24"/>
          <w:szCs w:val="24"/>
          <w:u w:val="single" w:color="2F2F2F"/>
        </w:rPr>
        <w:t>правления.</w:t>
      </w:r>
    </w:p>
    <w:p w14:paraId="456573BB" w14:textId="77777777" w:rsidR="00264417" w:rsidRPr="00E877E7" w:rsidRDefault="00177195" w:rsidP="00E877E7">
      <w:pPr>
        <w:pStyle w:val="a5"/>
        <w:numPr>
          <w:ilvl w:val="1"/>
          <w:numId w:val="4"/>
        </w:numPr>
        <w:tabs>
          <w:tab w:val="left" w:pos="293"/>
          <w:tab w:val="left" w:pos="793"/>
        </w:tabs>
        <w:ind w:left="293" w:right="512" w:hanging="2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E877E7">
        <w:rPr>
          <w:sz w:val="24"/>
          <w:szCs w:val="24"/>
        </w:rPr>
        <w:t>ащищенны</w:t>
      </w:r>
      <w:r>
        <w:rPr>
          <w:sz w:val="24"/>
          <w:szCs w:val="24"/>
        </w:rPr>
        <w:t>й носитель</w:t>
      </w:r>
      <w:r w:rsidRPr="00E877E7">
        <w:rPr>
          <w:sz w:val="24"/>
          <w:szCs w:val="24"/>
        </w:rPr>
        <w:t xml:space="preserve"> ключевой информации</w:t>
      </w:r>
      <w:r w:rsidR="00B11B1D" w:rsidRPr="00E877E7">
        <w:rPr>
          <w:sz w:val="24"/>
          <w:szCs w:val="24"/>
        </w:rPr>
        <w:t xml:space="preserve"> - персональное устройство доступа к информационным ресурсам, полнофункциональный аналог смарт-карты, выполненный в виде usb-брелока. Идентификатор предназначен для безопасного хранения и использования паролей, цифровых сертификатов, ключей шифрования и ЭЦП</w:t>
      </w:r>
      <w:r w:rsidR="00197961" w:rsidRPr="00E877E7">
        <w:rPr>
          <w:sz w:val="24"/>
          <w:szCs w:val="24"/>
        </w:rPr>
        <w:t>.</w:t>
      </w:r>
    </w:p>
    <w:p w14:paraId="6015AE57" w14:textId="77777777" w:rsidR="009B3CA6" w:rsidRPr="00E877E7" w:rsidRDefault="00245221" w:rsidP="00E877E7">
      <w:pPr>
        <w:pStyle w:val="a5"/>
        <w:numPr>
          <w:ilvl w:val="1"/>
          <w:numId w:val="4"/>
        </w:numPr>
        <w:tabs>
          <w:tab w:val="left" w:pos="293"/>
          <w:tab w:val="left" w:pos="793"/>
        </w:tabs>
        <w:ind w:left="293" w:right="512" w:hanging="27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Права использования Saby</w:t>
      </w:r>
      <w:r w:rsidR="00177195">
        <w:rPr>
          <w:sz w:val="24"/>
          <w:szCs w:val="24"/>
        </w:rPr>
        <w:t xml:space="preserve"> -</w:t>
      </w:r>
      <w:r w:rsidR="00A816B2" w:rsidRPr="00E877E7">
        <w:rPr>
          <w:sz w:val="24"/>
          <w:szCs w:val="24"/>
        </w:rPr>
        <w:t xml:space="preserve"> </w:t>
      </w:r>
      <w:r w:rsidR="009B3CA6" w:rsidRPr="00E877E7">
        <w:rPr>
          <w:sz w:val="24"/>
          <w:szCs w:val="24"/>
        </w:rPr>
        <w:t>Функциональные возможности прав описаны на официальном сайте разработчика Программы https://sbis.ru/tariffs. и пременимо согласно ст. 428 ГК РФ при присоединении заявителем к Регламенту, опубликованному по адресу http://sbis.ru/reglament. Исключительные имущественные права на Программу принадлежат ООО "Компания "Тензор" (свидетельство об официальной регистрации программы для ЭВМ №2007615200 от 24.12.2007 и №2015610086 от 12.01.2015, опубликованы по адресу https://sbis.ru/o_kompanii/Licenzii).</w:t>
      </w:r>
    </w:p>
    <w:p w14:paraId="3ACE1E8A" w14:textId="77777777" w:rsidR="00264417" w:rsidRPr="00E877E7" w:rsidRDefault="00197961" w:rsidP="00E877E7">
      <w:pPr>
        <w:pStyle w:val="a5"/>
        <w:numPr>
          <w:ilvl w:val="1"/>
          <w:numId w:val="4"/>
        </w:numPr>
        <w:tabs>
          <w:tab w:val="left" w:pos="270"/>
          <w:tab w:val="left" w:pos="318"/>
          <w:tab w:val="left" w:pos="709"/>
        </w:tabs>
        <w:spacing w:before="9" w:line="235" w:lineRule="auto"/>
        <w:ind w:left="284" w:right="295" w:firstLine="0"/>
        <w:jc w:val="both"/>
        <w:rPr>
          <w:sz w:val="24"/>
          <w:szCs w:val="24"/>
        </w:rPr>
      </w:pPr>
      <w:r w:rsidRPr="00E877E7">
        <w:rPr>
          <w:b/>
          <w:spacing w:val="-2"/>
          <w:sz w:val="24"/>
          <w:szCs w:val="24"/>
        </w:rPr>
        <w:t>Инсталляция</w:t>
      </w:r>
      <w:r w:rsidRPr="00E877E7">
        <w:rPr>
          <w:b/>
          <w:sz w:val="24"/>
          <w:szCs w:val="24"/>
        </w:rPr>
        <w:tab/>
      </w:r>
      <w:r w:rsidRPr="00E877E7">
        <w:rPr>
          <w:sz w:val="24"/>
          <w:szCs w:val="24"/>
        </w:rPr>
        <w:t>воспроизведение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ПО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в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память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ЭВМ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с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цел</w:t>
      </w:r>
      <w:r w:rsidR="00B11B1D" w:rsidRPr="00E877E7">
        <w:rPr>
          <w:sz w:val="24"/>
          <w:szCs w:val="24"/>
        </w:rPr>
        <w:t>ью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ее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установки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(интеграции</w:t>
      </w:r>
      <w:r w:rsidR="00B11B1D"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в операционную систему) и использования се </w:t>
      </w:r>
      <w:r w:rsidR="00B11B1D" w:rsidRPr="00E877E7">
        <w:rPr>
          <w:sz w:val="24"/>
          <w:szCs w:val="24"/>
        </w:rPr>
        <w:t>функционала</w:t>
      </w:r>
      <w:r w:rsidRPr="00E877E7">
        <w:rPr>
          <w:sz w:val="24"/>
          <w:szCs w:val="24"/>
        </w:rPr>
        <w:t xml:space="preserve"> по прямому назначению. Количество инсталляций на ЭВМ (количество лицензий), которое разрешено Заявителю, указано в счете на оплату.</w:t>
      </w:r>
    </w:p>
    <w:p w14:paraId="1076734C" w14:textId="77777777" w:rsidR="00264417" w:rsidRPr="00E877E7" w:rsidRDefault="00197961" w:rsidP="00E877E7">
      <w:pPr>
        <w:pStyle w:val="a5"/>
        <w:numPr>
          <w:ilvl w:val="1"/>
          <w:numId w:val="4"/>
        </w:numPr>
        <w:tabs>
          <w:tab w:val="left" w:pos="284"/>
          <w:tab w:val="left" w:pos="318"/>
          <w:tab w:val="left" w:pos="709"/>
        </w:tabs>
        <w:spacing w:before="9" w:line="235" w:lineRule="auto"/>
        <w:ind w:left="284" w:right="295" w:firstLine="0"/>
        <w:jc w:val="both"/>
        <w:rPr>
          <w:sz w:val="24"/>
          <w:szCs w:val="24"/>
        </w:rPr>
      </w:pPr>
      <w:r w:rsidRPr="00E877E7">
        <w:rPr>
          <w:b/>
          <w:bCs/>
          <w:sz w:val="24"/>
          <w:szCs w:val="24"/>
        </w:rPr>
        <w:t>Лицензионный/</w:t>
      </w:r>
      <w:r w:rsidR="00B11B1D" w:rsidRPr="00E877E7">
        <w:rPr>
          <w:b/>
          <w:bCs/>
          <w:sz w:val="24"/>
          <w:szCs w:val="24"/>
        </w:rPr>
        <w:t>Сублицензионный</w:t>
      </w:r>
      <w:r w:rsidRPr="00E877E7">
        <w:rPr>
          <w:sz w:val="24"/>
          <w:szCs w:val="24"/>
        </w:rPr>
        <w:t xml:space="preserve"> договор — </w:t>
      </w:r>
      <w:r w:rsidR="00B11B1D" w:rsidRPr="00E877E7">
        <w:rPr>
          <w:sz w:val="24"/>
          <w:szCs w:val="24"/>
        </w:rPr>
        <w:t>законное</w:t>
      </w:r>
      <w:r w:rsidRPr="00E877E7">
        <w:rPr>
          <w:sz w:val="24"/>
          <w:szCs w:val="24"/>
        </w:rPr>
        <w:t xml:space="preserve"> основание для передачи Заявителю неиск</w:t>
      </w:r>
      <w:r w:rsidR="009B3CA6" w:rsidRPr="00E877E7">
        <w:rPr>
          <w:sz w:val="24"/>
          <w:szCs w:val="24"/>
        </w:rPr>
        <w:t>лю</w:t>
      </w:r>
      <w:r w:rsidRPr="00E877E7">
        <w:rPr>
          <w:sz w:val="24"/>
          <w:szCs w:val="24"/>
        </w:rPr>
        <w:t>чительного права использования (прост</w:t>
      </w:r>
      <w:r w:rsidR="009B3CA6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>х (неисключительн</w:t>
      </w:r>
      <w:r w:rsidR="008E2DE0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>х) лицензий по смыслу 4 части Гражданского кодекса Российской Федерации на использование) ПО.</w:t>
      </w:r>
    </w:p>
    <w:p w14:paraId="2B31D1F3" w14:textId="77777777" w:rsidR="008F53AF" w:rsidRPr="008F53AF" w:rsidRDefault="00197961" w:rsidP="00E877E7">
      <w:pPr>
        <w:pStyle w:val="a5"/>
        <w:numPr>
          <w:ilvl w:val="1"/>
          <w:numId w:val="4"/>
        </w:numPr>
        <w:tabs>
          <w:tab w:val="left" w:pos="284"/>
          <w:tab w:val="left" w:pos="318"/>
          <w:tab w:val="left" w:pos="709"/>
        </w:tabs>
        <w:spacing w:before="9" w:line="235" w:lineRule="auto"/>
        <w:ind w:left="284" w:right="295" w:firstLine="0"/>
        <w:jc w:val="both"/>
        <w:rPr>
          <w:sz w:val="24"/>
          <w:szCs w:val="24"/>
        </w:rPr>
      </w:pPr>
      <w:r w:rsidRPr="008F53AF">
        <w:rPr>
          <w:sz w:val="24"/>
          <w:szCs w:val="24"/>
        </w:rPr>
        <w:t xml:space="preserve">Сайт информационный </w:t>
      </w:r>
      <w:r w:rsidR="008E2DE0" w:rsidRPr="008F53AF">
        <w:rPr>
          <w:sz w:val="24"/>
          <w:szCs w:val="24"/>
        </w:rPr>
        <w:t>ресурс</w:t>
      </w:r>
      <w:r w:rsidRPr="008F53AF">
        <w:rPr>
          <w:sz w:val="24"/>
          <w:szCs w:val="24"/>
        </w:rPr>
        <w:t xml:space="preserve"> Исполнителя, размещенный в сети Интернет по адресу</w:t>
      </w:r>
      <w:r w:rsidR="00B85DE0" w:rsidRPr="008F53AF">
        <w:rPr>
          <w:sz w:val="24"/>
          <w:szCs w:val="24"/>
        </w:rPr>
        <w:t>:</w:t>
      </w:r>
      <w:r w:rsidRPr="008F53AF">
        <w:rPr>
          <w:sz w:val="24"/>
          <w:szCs w:val="24"/>
        </w:rPr>
        <w:t xml:space="preserve"> </w:t>
      </w:r>
      <w:r w:rsidR="008F53AF">
        <w:t xml:space="preserve"> </w:t>
      </w:r>
      <w:hyperlink r:id="rId6" w:history="1">
        <w:r w:rsidR="008F53AF" w:rsidRPr="00B60472">
          <w:rPr>
            <w:rStyle w:val="a6"/>
          </w:rPr>
          <w:t>https://айти-консультант.рф/</w:t>
        </w:r>
      </w:hyperlink>
    </w:p>
    <w:p w14:paraId="3150189E" w14:textId="77777777" w:rsidR="00264417" w:rsidRPr="008F53AF" w:rsidRDefault="00197961" w:rsidP="00E877E7">
      <w:pPr>
        <w:pStyle w:val="a5"/>
        <w:numPr>
          <w:ilvl w:val="1"/>
          <w:numId w:val="4"/>
        </w:numPr>
        <w:tabs>
          <w:tab w:val="left" w:pos="284"/>
          <w:tab w:val="left" w:pos="318"/>
          <w:tab w:val="left" w:pos="709"/>
        </w:tabs>
        <w:spacing w:before="9" w:line="235" w:lineRule="auto"/>
        <w:ind w:left="284" w:right="295" w:firstLine="0"/>
        <w:jc w:val="both"/>
        <w:rPr>
          <w:sz w:val="24"/>
          <w:szCs w:val="24"/>
        </w:rPr>
      </w:pPr>
      <w:r w:rsidRPr="008F53AF">
        <w:rPr>
          <w:sz w:val="24"/>
          <w:szCs w:val="24"/>
        </w:rPr>
        <w:t>Прейскурант — совокупность и стоимость ПО и услуг, предоставляем</w:t>
      </w:r>
      <w:r w:rsidR="008E2DE0" w:rsidRPr="008F53AF">
        <w:rPr>
          <w:sz w:val="24"/>
          <w:szCs w:val="24"/>
        </w:rPr>
        <w:t>ых</w:t>
      </w:r>
      <w:r w:rsidRPr="008F53AF">
        <w:rPr>
          <w:sz w:val="24"/>
          <w:szCs w:val="24"/>
        </w:rPr>
        <w:t xml:space="preserve"> Исполнителем.</w:t>
      </w:r>
    </w:p>
    <w:p w14:paraId="68CD27DC" w14:textId="77777777" w:rsidR="00264417" w:rsidRPr="00E877E7" w:rsidRDefault="00264417" w:rsidP="008E2DE0">
      <w:pPr>
        <w:tabs>
          <w:tab w:val="left" w:pos="270"/>
          <w:tab w:val="left" w:pos="318"/>
          <w:tab w:val="left" w:pos="709"/>
        </w:tabs>
        <w:spacing w:before="9" w:line="235" w:lineRule="auto"/>
        <w:ind w:left="284" w:right="295"/>
        <w:jc w:val="both"/>
        <w:rPr>
          <w:sz w:val="24"/>
          <w:szCs w:val="24"/>
        </w:rPr>
      </w:pPr>
    </w:p>
    <w:p w14:paraId="217F012F" w14:textId="77777777" w:rsidR="00264417" w:rsidRPr="00E877E7" w:rsidRDefault="00197961" w:rsidP="00121262">
      <w:pPr>
        <w:pStyle w:val="1"/>
        <w:numPr>
          <w:ilvl w:val="0"/>
          <w:numId w:val="4"/>
        </w:numPr>
        <w:tabs>
          <w:tab w:val="left" w:pos="4054"/>
        </w:tabs>
        <w:jc w:val="both"/>
      </w:pPr>
      <w:r w:rsidRPr="00E877E7">
        <w:t>Предмет</w:t>
      </w:r>
      <w:r w:rsidRPr="00E877E7">
        <w:rPr>
          <w:spacing w:val="3"/>
        </w:rPr>
        <w:t xml:space="preserve"> </w:t>
      </w:r>
      <w:r w:rsidRPr="00E877E7">
        <w:rPr>
          <w:spacing w:val="-2"/>
        </w:rPr>
        <w:t>Договора</w:t>
      </w:r>
    </w:p>
    <w:p w14:paraId="205D2EE2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812"/>
        </w:tabs>
        <w:spacing w:before="14" w:line="237" w:lineRule="auto"/>
        <w:ind w:left="262" w:right="280" w:firstLine="4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Исполнитель обязуется оказать услуги Заказчику, а также передать простые (неисключитель</w:t>
      </w:r>
      <w:r w:rsidR="008E2DE0" w:rsidRPr="00E877E7">
        <w:rPr>
          <w:sz w:val="24"/>
          <w:szCs w:val="24"/>
        </w:rPr>
        <w:t>н</w:t>
      </w:r>
      <w:r w:rsidRPr="00E877E7">
        <w:rPr>
          <w:sz w:val="24"/>
          <w:szCs w:val="24"/>
        </w:rPr>
        <w:t>ые) лицензии на использование ПО в соответствии с выбором Заявителя по Прейскуранту, а Заявитель обязуется принять и оплатить предоставляемые права и оказываемые</w:t>
      </w:r>
      <w:r w:rsidRPr="00E877E7">
        <w:rPr>
          <w:spacing w:val="36"/>
          <w:sz w:val="24"/>
          <w:szCs w:val="24"/>
        </w:rPr>
        <w:t xml:space="preserve"> </w:t>
      </w:r>
      <w:r w:rsidRPr="00E877E7">
        <w:rPr>
          <w:sz w:val="24"/>
          <w:szCs w:val="24"/>
        </w:rPr>
        <w:t>услуги в соответствии с условиями Договора.</w:t>
      </w:r>
    </w:p>
    <w:p w14:paraId="31DC6088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05"/>
        </w:tabs>
        <w:spacing w:before="16" w:line="237" w:lineRule="auto"/>
        <w:ind w:left="261" w:right="280" w:firstLine="6"/>
        <w:jc w:val="both"/>
        <w:rPr>
          <w:sz w:val="24"/>
          <w:szCs w:val="24"/>
        </w:rPr>
      </w:pPr>
      <w:r w:rsidRPr="00E877E7">
        <w:rPr>
          <w:sz w:val="24"/>
          <w:szCs w:val="24"/>
        </w:rPr>
        <w:t xml:space="preserve">Заказчик самостоятельно определяет потребность </w:t>
      </w:r>
      <w:r w:rsidRPr="00E877E7">
        <w:rPr>
          <w:color w:val="0C0C0C"/>
          <w:sz w:val="24"/>
          <w:szCs w:val="24"/>
        </w:rPr>
        <w:t xml:space="preserve">в </w:t>
      </w:r>
      <w:r w:rsidRPr="00E877E7">
        <w:rPr>
          <w:sz w:val="24"/>
          <w:szCs w:val="24"/>
        </w:rPr>
        <w:t xml:space="preserve">необходимых для него услугах и </w:t>
      </w:r>
      <w:r w:rsidRPr="00E877E7">
        <w:rPr>
          <w:spacing w:val="-4"/>
          <w:sz w:val="24"/>
          <w:szCs w:val="24"/>
        </w:rPr>
        <w:t>ПО.</w:t>
      </w:r>
    </w:p>
    <w:p w14:paraId="6E6FFF5F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49"/>
        </w:tabs>
        <w:spacing w:before="13" w:line="232" w:lineRule="auto"/>
        <w:ind w:left="264" w:right="276" w:firstLine="3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Передача неисключительн</w:t>
      </w:r>
      <w:r w:rsidR="008E2DE0" w:rsidRPr="00E877E7">
        <w:rPr>
          <w:sz w:val="24"/>
          <w:szCs w:val="24"/>
        </w:rPr>
        <w:t>ых</w:t>
      </w:r>
      <w:r w:rsidRPr="00E877E7">
        <w:rPr>
          <w:sz w:val="24"/>
          <w:szCs w:val="24"/>
        </w:rPr>
        <w:t xml:space="preserve"> прав использования ПО, правообладателем которого является Исполнитель, осуществляется </w:t>
      </w:r>
      <w:r w:rsidR="008E2DE0" w:rsidRPr="00E877E7">
        <w:rPr>
          <w:sz w:val="24"/>
          <w:szCs w:val="24"/>
        </w:rPr>
        <w:t>на условиях,</w:t>
      </w:r>
      <w:r w:rsidRPr="00E877E7">
        <w:rPr>
          <w:sz w:val="24"/>
          <w:szCs w:val="24"/>
        </w:rPr>
        <w:t xml:space="preserve"> об</w:t>
      </w:r>
      <w:r w:rsidR="008E2DE0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>чно применяем</w:t>
      </w:r>
      <w:r w:rsidR="008E2DE0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>х к лицензионн</w:t>
      </w:r>
      <w:r w:rsidR="008E2DE0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 xml:space="preserve">м договорам, </w:t>
      </w:r>
      <w:r w:rsidR="008E2DE0" w:rsidRPr="00E877E7">
        <w:rPr>
          <w:sz w:val="24"/>
          <w:szCs w:val="24"/>
        </w:rPr>
        <w:t>и</w:t>
      </w:r>
      <w:r w:rsidRPr="00E877E7">
        <w:rPr>
          <w:spacing w:val="-12"/>
          <w:sz w:val="24"/>
          <w:szCs w:val="24"/>
        </w:rPr>
        <w:t xml:space="preserve"> </w:t>
      </w:r>
      <w:r w:rsidRPr="00E877E7">
        <w:rPr>
          <w:sz w:val="24"/>
          <w:szCs w:val="24"/>
        </w:rPr>
        <w:t>ин</w:t>
      </w:r>
      <w:r w:rsidR="008E2DE0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>х правообладателей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w w:val="90"/>
          <w:sz w:val="24"/>
          <w:szCs w:val="24"/>
        </w:rPr>
        <w:t>—</w:t>
      </w:r>
      <w:r w:rsidRPr="00E877E7">
        <w:rPr>
          <w:spacing w:val="-9"/>
          <w:w w:val="90"/>
          <w:sz w:val="24"/>
          <w:szCs w:val="24"/>
        </w:rPr>
        <w:t xml:space="preserve"> </w:t>
      </w:r>
      <w:r w:rsidRPr="00E877E7">
        <w:rPr>
          <w:sz w:val="24"/>
          <w:szCs w:val="24"/>
        </w:rPr>
        <w:t>с</w:t>
      </w:r>
      <w:r w:rsidR="008E2DE0" w:rsidRPr="00E877E7">
        <w:rPr>
          <w:sz w:val="24"/>
          <w:szCs w:val="24"/>
        </w:rPr>
        <w:t>у</w:t>
      </w:r>
      <w:r w:rsidRPr="00E877E7">
        <w:rPr>
          <w:sz w:val="24"/>
          <w:szCs w:val="24"/>
        </w:rPr>
        <w:t>блицензионного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договора.</w:t>
      </w:r>
    </w:p>
    <w:p w14:paraId="59A4C1AB" w14:textId="77777777" w:rsidR="00264417" w:rsidRDefault="00197961" w:rsidP="00121262">
      <w:pPr>
        <w:pStyle w:val="a5"/>
        <w:numPr>
          <w:ilvl w:val="1"/>
          <w:numId w:val="4"/>
        </w:numPr>
        <w:tabs>
          <w:tab w:val="left" w:pos="765"/>
        </w:tabs>
        <w:spacing w:before="10" w:line="232" w:lineRule="auto"/>
        <w:ind w:left="261" w:right="283" w:firstLine="6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Дополнительно Исполнитель может оказать любые иные услуги и предоставить любые иные лицензии и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защищенные носители ключевой информации, </w:t>
      </w:r>
      <w:r w:rsidR="008E2DE0" w:rsidRPr="00E877E7">
        <w:rPr>
          <w:sz w:val="24"/>
          <w:szCs w:val="24"/>
        </w:rPr>
        <w:t>предусмотренные</w:t>
      </w:r>
      <w:r w:rsidRPr="00E877E7">
        <w:rPr>
          <w:sz w:val="24"/>
          <w:szCs w:val="24"/>
        </w:rPr>
        <w:t xml:space="preserve"> Прейскурантом, </w:t>
      </w:r>
      <w:r w:rsidR="008E2DE0" w:rsidRPr="00E877E7">
        <w:rPr>
          <w:sz w:val="24"/>
          <w:szCs w:val="24"/>
        </w:rPr>
        <w:t>и</w:t>
      </w:r>
      <w:r w:rsidRPr="00E877E7">
        <w:rPr>
          <w:sz w:val="24"/>
          <w:szCs w:val="24"/>
        </w:rPr>
        <w:t xml:space="preserve"> случае их оплаты Заявителем.</w:t>
      </w:r>
    </w:p>
    <w:p w14:paraId="20A6952A" w14:textId="77777777" w:rsidR="00E877E7" w:rsidRPr="00E877E7" w:rsidRDefault="00E877E7" w:rsidP="00E877E7">
      <w:pPr>
        <w:pStyle w:val="a5"/>
        <w:tabs>
          <w:tab w:val="left" w:pos="765"/>
        </w:tabs>
        <w:spacing w:before="10" w:line="232" w:lineRule="auto"/>
        <w:ind w:left="267" w:right="283" w:firstLine="0"/>
        <w:jc w:val="right"/>
        <w:rPr>
          <w:sz w:val="24"/>
          <w:szCs w:val="24"/>
        </w:rPr>
      </w:pPr>
    </w:p>
    <w:p w14:paraId="31B53025" w14:textId="77777777" w:rsidR="00264417" w:rsidRPr="00E877E7" w:rsidRDefault="00197961" w:rsidP="00121262">
      <w:pPr>
        <w:pStyle w:val="a5"/>
        <w:numPr>
          <w:ilvl w:val="0"/>
          <w:numId w:val="4"/>
        </w:numPr>
        <w:tabs>
          <w:tab w:val="left" w:pos="3723"/>
        </w:tabs>
        <w:spacing w:before="270"/>
        <w:ind w:left="3723" w:hanging="236"/>
        <w:jc w:val="both"/>
        <w:rPr>
          <w:b/>
          <w:sz w:val="24"/>
          <w:szCs w:val="24"/>
        </w:rPr>
      </w:pPr>
      <w:r w:rsidRPr="00E877E7">
        <w:rPr>
          <w:b/>
          <w:sz w:val="24"/>
          <w:szCs w:val="24"/>
        </w:rPr>
        <w:lastRenderedPageBreak/>
        <w:t>Порядок</w:t>
      </w:r>
      <w:r w:rsidRPr="00E877E7">
        <w:rPr>
          <w:b/>
          <w:spacing w:val="51"/>
          <w:sz w:val="24"/>
          <w:szCs w:val="24"/>
        </w:rPr>
        <w:t xml:space="preserve"> </w:t>
      </w:r>
      <w:r w:rsidRPr="00E877E7">
        <w:rPr>
          <w:b/>
          <w:sz w:val="24"/>
          <w:szCs w:val="24"/>
        </w:rPr>
        <w:t>оказания услуг</w:t>
      </w:r>
    </w:p>
    <w:p w14:paraId="0F04C4A6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680"/>
        </w:tabs>
        <w:spacing w:before="72"/>
        <w:ind w:left="680" w:hanging="425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Ока</w:t>
      </w:r>
      <w:r w:rsidR="008E2DE0" w:rsidRPr="00E877E7">
        <w:rPr>
          <w:sz w:val="24"/>
          <w:szCs w:val="24"/>
        </w:rPr>
        <w:t>за</w:t>
      </w:r>
      <w:r w:rsidRPr="00E877E7">
        <w:rPr>
          <w:sz w:val="24"/>
          <w:szCs w:val="24"/>
        </w:rPr>
        <w:t>ние</w:t>
      </w:r>
      <w:r w:rsidRPr="00E877E7">
        <w:rPr>
          <w:spacing w:val="11"/>
          <w:sz w:val="24"/>
          <w:szCs w:val="24"/>
        </w:rPr>
        <w:t xml:space="preserve"> </w:t>
      </w:r>
      <w:r w:rsidRPr="00E877E7">
        <w:rPr>
          <w:sz w:val="24"/>
          <w:szCs w:val="24"/>
        </w:rPr>
        <w:t>услуг</w:t>
      </w:r>
      <w:r w:rsidRPr="00E877E7">
        <w:rPr>
          <w:spacing w:val="3"/>
          <w:sz w:val="24"/>
          <w:szCs w:val="24"/>
        </w:rPr>
        <w:t xml:space="preserve"> </w:t>
      </w:r>
      <w:r w:rsidRPr="00E877E7">
        <w:rPr>
          <w:sz w:val="24"/>
          <w:szCs w:val="24"/>
        </w:rPr>
        <w:t>осуществляется</w:t>
      </w:r>
      <w:r w:rsidRPr="00E877E7">
        <w:rPr>
          <w:spacing w:val="-14"/>
          <w:sz w:val="24"/>
          <w:szCs w:val="24"/>
        </w:rPr>
        <w:t xml:space="preserve"> </w:t>
      </w:r>
      <w:r w:rsidRPr="00E877E7">
        <w:rPr>
          <w:sz w:val="24"/>
          <w:szCs w:val="24"/>
        </w:rPr>
        <w:t>в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следующем</w:t>
      </w:r>
      <w:r w:rsidRPr="00E877E7">
        <w:rPr>
          <w:spacing w:val="7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порядке:</w:t>
      </w:r>
    </w:p>
    <w:p w14:paraId="44F8D98A" w14:textId="77777777" w:rsidR="00264417" w:rsidRPr="00E877E7" w:rsidRDefault="00197961" w:rsidP="00121262">
      <w:pPr>
        <w:pStyle w:val="a5"/>
        <w:numPr>
          <w:ilvl w:val="2"/>
          <w:numId w:val="4"/>
        </w:numPr>
        <w:tabs>
          <w:tab w:val="left" w:pos="951"/>
        </w:tabs>
        <w:spacing w:before="20" w:line="247" w:lineRule="auto"/>
        <w:ind w:right="291" w:firstLine="2"/>
        <w:rPr>
          <w:sz w:val="24"/>
          <w:szCs w:val="24"/>
        </w:rPr>
      </w:pPr>
      <w:r w:rsidRPr="00E877E7">
        <w:rPr>
          <w:sz w:val="24"/>
          <w:szCs w:val="24"/>
        </w:rPr>
        <w:t xml:space="preserve">В течение </w:t>
      </w:r>
      <w:r w:rsidR="008E2DE0" w:rsidRPr="00E877E7">
        <w:rPr>
          <w:sz w:val="24"/>
          <w:szCs w:val="24"/>
        </w:rPr>
        <w:t>7</w:t>
      </w:r>
      <w:r w:rsidRPr="00E877E7">
        <w:rPr>
          <w:sz w:val="24"/>
          <w:szCs w:val="24"/>
        </w:rPr>
        <w:t xml:space="preserve"> (</w:t>
      </w:r>
      <w:r w:rsidR="008E2DE0" w:rsidRPr="00E877E7">
        <w:rPr>
          <w:sz w:val="24"/>
          <w:szCs w:val="24"/>
        </w:rPr>
        <w:t>семи</w:t>
      </w:r>
      <w:r w:rsidRPr="00E877E7">
        <w:rPr>
          <w:sz w:val="24"/>
          <w:szCs w:val="24"/>
        </w:rPr>
        <w:t>) рабочих дней с момента поступления на рас</w:t>
      </w:r>
      <w:r w:rsidR="008E2DE0" w:rsidRPr="00E877E7">
        <w:rPr>
          <w:sz w:val="24"/>
          <w:szCs w:val="24"/>
        </w:rPr>
        <w:t>ч</w:t>
      </w:r>
      <w:r w:rsidRPr="00E877E7">
        <w:rPr>
          <w:sz w:val="24"/>
          <w:szCs w:val="24"/>
        </w:rPr>
        <w:t>етный счет Исполнителя полной оплаты</w:t>
      </w:r>
      <w:r w:rsidRPr="00E877E7">
        <w:rPr>
          <w:spacing w:val="-1"/>
          <w:sz w:val="24"/>
          <w:szCs w:val="24"/>
        </w:rPr>
        <w:t xml:space="preserve"> </w:t>
      </w:r>
      <w:r w:rsidRPr="00E877E7">
        <w:rPr>
          <w:sz w:val="24"/>
          <w:szCs w:val="24"/>
        </w:rPr>
        <w:t>стоимости по</w:t>
      </w:r>
      <w:r w:rsidRPr="00E877E7">
        <w:rPr>
          <w:spacing w:val="-1"/>
          <w:sz w:val="24"/>
          <w:szCs w:val="24"/>
        </w:rPr>
        <w:t xml:space="preserve"> </w:t>
      </w:r>
      <w:r w:rsidR="008E2DE0" w:rsidRPr="00E877E7">
        <w:rPr>
          <w:sz w:val="24"/>
          <w:szCs w:val="24"/>
        </w:rPr>
        <w:t xml:space="preserve">Счету </w:t>
      </w:r>
      <w:r w:rsidRPr="00E877E7">
        <w:rPr>
          <w:sz w:val="24"/>
          <w:szCs w:val="24"/>
        </w:rPr>
        <w:t>или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части стоимости, как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предусмотрено п. </w:t>
      </w:r>
      <w:r w:rsidR="00CC3721" w:rsidRPr="00E877E7">
        <w:rPr>
          <w:sz w:val="24"/>
          <w:szCs w:val="24"/>
        </w:rPr>
        <w:t>6</w:t>
      </w:r>
      <w:r w:rsidRPr="00E877E7">
        <w:rPr>
          <w:sz w:val="24"/>
          <w:szCs w:val="24"/>
        </w:rPr>
        <w:t>.4.</w:t>
      </w:r>
    </w:p>
    <w:p w14:paraId="19BE56AE" w14:textId="77777777" w:rsidR="00264417" w:rsidRPr="00E877E7" w:rsidRDefault="00264417" w:rsidP="008E2DE0">
      <w:pPr>
        <w:pStyle w:val="a3"/>
        <w:spacing w:before="37"/>
        <w:jc w:val="both"/>
      </w:pPr>
    </w:p>
    <w:p w14:paraId="361018FE" w14:textId="77777777" w:rsidR="00264417" w:rsidRPr="00E877E7" w:rsidRDefault="00197961" w:rsidP="00121262">
      <w:pPr>
        <w:pStyle w:val="1"/>
        <w:numPr>
          <w:ilvl w:val="0"/>
          <w:numId w:val="4"/>
        </w:numPr>
        <w:tabs>
          <w:tab w:val="left" w:pos="2629"/>
        </w:tabs>
        <w:ind w:left="2629" w:hanging="231"/>
        <w:jc w:val="both"/>
      </w:pPr>
      <w:r w:rsidRPr="00E877E7">
        <w:t>Порядок</w:t>
      </w:r>
      <w:r w:rsidRPr="00E877E7">
        <w:rPr>
          <w:spacing w:val="-2"/>
        </w:rPr>
        <w:t xml:space="preserve"> </w:t>
      </w:r>
      <w:r w:rsidRPr="00E877E7">
        <w:t>передачи</w:t>
      </w:r>
      <w:r w:rsidRPr="00E877E7">
        <w:rPr>
          <w:spacing w:val="3"/>
        </w:rPr>
        <w:t xml:space="preserve"> </w:t>
      </w:r>
      <w:r w:rsidRPr="00E877E7">
        <w:t>права</w:t>
      </w:r>
      <w:r w:rsidRPr="00E877E7">
        <w:rPr>
          <w:spacing w:val="-9"/>
        </w:rPr>
        <w:t xml:space="preserve"> </w:t>
      </w:r>
      <w:r w:rsidRPr="00E877E7">
        <w:t>использования</w:t>
      </w:r>
      <w:r w:rsidRPr="00E877E7">
        <w:rPr>
          <w:spacing w:val="11"/>
        </w:rPr>
        <w:t xml:space="preserve"> </w:t>
      </w:r>
      <w:r w:rsidRPr="00E877E7">
        <w:rPr>
          <w:spacing w:val="-5"/>
        </w:rPr>
        <w:t>ПО</w:t>
      </w:r>
    </w:p>
    <w:p w14:paraId="229BA290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71"/>
        </w:tabs>
        <w:spacing w:before="5"/>
        <w:ind w:left="253" w:right="287" w:firstLine="1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В теч</w:t>
      </w:r>
      <w:r w:rsidR="00CC3721" w:rsidRPr="00E877E7">
        <w:rPr>
          <w:sz w:val="24"/>
          <w:szCs w:val="24"/>
        </w:rPr>
        <w:t>е</w:t>
      </w:r>
      <w:r w:rsidRPr="00E877E7">
        <w:rPr>
          <w:sz w:val="24"/>
          <w:szCs w:val="24"/>
        </w:rPr>
        <w:t xml:space="preserve">ние </w:t>
      </w:r>
      <w:r w:rsidR="00CC3721" w:rsidRPr="00E877E7">
        <w:rPr>
          <w:sz w:val="24"/>
          <w:szCs w:val="24"/>
        </w:rPr>
        <w:t>7</w:t>
      </w:r>
      <w:r w:rsidRPr="00E877E7">
        <w:rPr>
          <w:sz w:val="24"/>
          <w:szCs w:val="24"/>
        </w:rPr>
        <w:t xml:space="preserve"> (</w:t>
      </w:r>
      <w:r w:rsidR="00CC3721" w:rsidRPr="00E877E7">
        <w:rPr>
          <w:sz w:val="24"/>
          <w:szCs w:val="24"/>
        </w:rPr>
        <w:t>семи</w:t>
      </w:r>
      <w:r w:rsidRPr="00E877E7">
        <w:rPr>
          <w:sz w:val="24"/>
          <w:szCs w:val="24"/>
        </w:rPr>
        <w:t>) рабочих дней (или иного срока, если таковой установлен действующим Прейскурантом Исполнител</w:t>
      </w:r>
      <w:r w:rsidR="00CC3721" w:rsidRPr="00E877E7">
        <w:rPr>
          <w:sz w:val="24"/>
          <w:szCs w:val="24"/>
        </w:rPr>
        <w:t>я</w:t>
      </w:r>
      <w:r w:rsidRPr="00E877E7">
        <w:rPr>
          <w:sz w:val="24"/>
          <w:szCs w:val="24"/>
        </w:rPr>
        <w:t>) с момента поступления на расчетный счет Исполнител</w:t>
      </w:r>
      <w:r w:rsidR="00CC3721" w:rsidRPr="00E877E7">
        <w:rPr>
          <w:sz w:val="24"/>
          <w:szCs w:val="24"/>
        </w:rPr>
        <w:t>я</w:t>
      </w:r>
      <w:r w:rsidRPr="00E877E7">
        <w:rPr>
          <w:sz w:val="24"/>
          <w:szCs w:val="24"/>
        </w:rPr>
        <w:t xml:space="preserve"> полной оплаты стоимости или части сто</w:t>
      </w:r>
      <w:r w:rsidR="00CC3721" w:rsidRPr="00E877E7">
        <w:rPr>
          <w:sz w:val="24"/>
          <w:szCs w:val="24"/>
        </w:rPr>
        <w:t>им</w:t>
      </w:r>
      <w:r w:rsidRPr="00E877E7">
        <w:rPr>
          <w:sz w:val="24"/>
          <w:szCs w:val="24"/>
        </w:rPr>
        <w:t xml:space="preserve">ости, как предусмотрено п. </w:t>
      </w:r>
      <w:r w:rsidR="00CC3721" w:rsidRPr="00E877E7">
        <w:rPr>
          <w:sz w:val="24"/>
          <w:szCs w:val="24"/>
        </w:rPr>
        <w:t>6</w:t>
      </w:r>
      <w:r w:rsidRPr="00E877E7">
        <w:rPr>
          <w:sz w:val="24"/>
          <w:szCs w:val="24"/>
        </w:rPr>
        <w:t>.4 Договора, Испо</w:t>
      </w:r>
      <w:r w:rsidR="00CC3721" w:rsidRPr="00E877E7">
        <w:rPr>
          <w:sz w:val="24"/>
          <w:szCs w:val="24"/>
        </w:rPr>
        <w:t>л</w:t>
      </w:r>
      <w:r w:rsidRPr="00E877E7">
        <w:rPr>
          <w:sz w:val="24"/>
          <w:szCs w:val="24"/>
        </w:rPr>
        <w:t>нитель передает лицензии на право использования ПО в составе и количестве, опла</w:t>
      </w:r>
      <w:r w:rsidR="00CC3721" w:rsidRPr="00E877E7">
        <w:rPr>
          <w:sz w:val="24"/>
          <w:szCs w:val="24"/>
        </w:rPr>
        <w:t>ч</w:t>
      </w:r>
      <w:r w:rsidRPr="00E877E7">
        <w:rPr>
          <w:sz w:val="24"/>
          <w:szCs w:val="24"/>
        </w:rPr>
        <w:t>енном Заказчиком.</w:t>
      </w:r>
    </w:p>
    <w:p w14:paraId="47B8436E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684"/>
        </w:tabs>
        <w:spacing w:line="271" w:lineRule="exact"/>
        <w:ind w:left="684" w:hanging="423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Порядок</w:t>
      </w:r>
      <w:r w:rsidRPr="00E877E7">
        <w:rPr>
          <w:spacing w:val="9"/>
          <w:sz w:val="24"/>
          <w:szCs w:val="24"/>
        </w:rPr>
        <w:t xml:space="preserve"> </w:t>
      </w:r>
      <w:r w:rsidRPr="00E877E7">
        <w:rPr>
          <w:sz w:val="24"/>
          <w:szCs w:val="24"/>
        </w:rPr>
        <w:t>передачи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зависит</w:t>
      </w:r>
      <w:r w:rsidRPr="00E877E7">
        <w:rPr>
          <w:spacing w:val="1"/>
          <w:sz w:val="24"/>
          <w:szCs w:val="24"/>
        </w:rPr>
        <w:t xml:space="preserve"> </w:t>
      </w:r>
      <w:r w:rsidRPr="00E877E7">
        <w:rPr>
          <w:sz w:val="24"/>
          <w:szCs w:val="24"/>
        </w:rPr>
        <w:t>от</w:t>
      </w:r>
      <w:r w:rsidRPr="00E877E7">
        <w:rPr>
          <w:spacing w:val="-10"/>
          <w:sz w:val="24"/>
          <w:szCs w:val="24"/>
        </w:rPr>
        <w:t xml:space="preserve"> </w:t>
      </w:r>
      <w:r w:rsidRPr="00E877E7">
        <w:rPr>
          <w:sz w:val="24"/>
          <w:szCs w:val="24"/>
        </w:rPr>
        <w:t>вида</w:t>
      </w:r>
      <w:r w:rsidRPr="00E877E7">
        <w:rPr>
          <w:spacing w:val="-5"/>
          <w:sz w:val="24"/>
          <w:szCs w:val="24"/>
        </w:rPr>
        <w:t xml:space="preserve"> </w:t>
      </w:r>
      <w:r w:rsidRPr="00E877E7">
        <w:rPr>
          <w:sz w:val="24"/>
          <w:szCs w:val="24"/>
        </w:rPr>
        <w:t>конкретного</w:t>
      </w:r>
      <w:r w:rsidRPr="00E877E7">
        <w:rPr>
          <w:spacing w:val="10"/>
          <w:sz w:val="24"/>
          <w:szCs w:val="24"/>
        </w:rPr>
        <w:t xml:space="preserve"> </w:t>
      </w:r>
      <w:r w:rsidRPr="00E877E7">
        <w:rPr>
          <w:sz w:val="24"/>
          <w:szCs w:val="24"/>
        </w:rPr>
        <w:t>ПО</w:t>
      </w:r>
      <w:r w:rsidRPr="00E877E7">
        <w:rPr>
          <w:spacing w:val="-11"/>
          <w:sz w:val="24"/>
          <w:szCs w:val="24"/>
        </w:rPr>
        <w:t xml:space="preserve"> </w:t>
      </w:r>
      <w:r w:rsidRPr="00E877E7">
        <w:rPr>
          <w:sz w:val="24"/>
          <w:szCs w:val="24"/>
        </w:rPr>
        <w:t>и</w:t>
      </w:r>
      <w:r w:rsidRPr="00E877E7">
        <w:rPr>
          <w:spacing w:val="-12"/>
          <w:sz w:val="24"/>
          <w:szCs w:val="24"/>
        </w:rPr>
        <w:t xml:space="preserve"> </w:t>
      </w:r>
      <w:r w:rsidRPr="00E877E7">
        <w:rPr>
          <w:sz w:val="24"/>
          <w:szCs w:val="24"/>
        </w:rPr>
        <w:t>осуществляется</w:t>
      </w:r>
      <w:r w:rsidRPr="00E877E7">
        <w:rPr>
          <w:spacing w:val="-10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путем:</w:t>
      </w:r>
    </w:p>
    <w:p w14:paraId="02FFB9FE" w14:textId="77777777" w:rsidR="00245221" w:rsidRPr="00E877E7" w:rsidRDefault="00197961" w:rsidP="00245221">
      <w:pPr>
        <w:pStyle w:val="a5"/>
        <w:numPr>
          <w:ilvl w:val="2"/>
          <w:numId w:val="4"/>
        </w:numPr>
        <w:tabs>
          <w:tab w:val="left" w:pos="856"/>
        </w:tabs>
        <w:spacing w:before="5"/>
        <w:ind w:left="864" w:hanging="603"/>
        <w:rPr>
          <w:sz w:val="24"/>
          <w:szCs w:val="24"/>
        </w:rPr>
      </w:pPr>
      <w:r w:rsidRPr="00E877E7">
        <w:rPr>
          <w:sz w:val="24"/>
          <w:szCs w:val="24"/>
        </w:rPr>
        <w:t>предоставления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доступа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>к</w:t>
      </w:r>
      <w:r w:rsidRPr="00E877E7">
        <w:rPr>
          <w:spacing w:val="-5"/>
          <w:sz w:val="24"/>
          <w:szCs w:val="24"/>
        </w:rPr>
        <w:t xml:space="preserve"> </w:t>
      </w:r>
      <w:r w:rsidRPr="00E877E7">
        <w:rPr>
          <w:sz w:val="24"/>
          <w:szCs w:val="24"/>
        </w:rPr>
        <w:t>личному</w:t>
      </w:r>
      <w:r w:rsidRPr="00E877E7">
        <w:rPr>
          <w:spacing w:val="5"/>
          <w:sz w:val="24"/>
          <w:szCs w:val="24"/>
        </w:rPr>
        <w:t xml:space="preserve"> </w:t>
      </w:r>
      <w:r w:rsidRPr="00E877E7">
        <w:rPr>
          <w:sz w:val="24"/>
          <w:szCs w:val="24"/>
        </w:rPr>
        <w:t>каби</w:t>
      </w:r>
      <w:r w:rsidR="00CC3721" w:rsidRPr="00E877E7">
        <w:rPr>
          <w:sz w:val="24"/>
          <w:szCs w:val="24"/>
        </w:rPr>
        <w:t>н</w:t>
      </w:r>
      <w:r w:rsidRPr="00E877E7">
        <w:rPr>
          <w:sz w:val="24"/>
          <w:szCs w:val="24"/>
        </w:rPr>
        <w:t>ету,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>на</w:t>
      </w:r>
      <w:r w:rsidRPr="00E877E7">
        <w:rPr>
          <w:spacing w:val="-11"/>
          <w:sz w:val="24"/>
          <w:szCs w:val="24"/>
        </w:rPr>
        <w:t xml:space="preserve"> </w:t>
      </w:r>
      <w:r w:rsidRPr="00E877E7">
        <w:rPr>
          <w:sz w:val="24"/>
          <w:szCs w:val="24"/>
        </w:rPr>
        <w:t>котором</w:t>
      </w:r>
      <w:r w:rsidRPr="00E877E7">
        <w:rPr>
          <w:spacing w:val="1"/>
          <w:sz w:val="24"/>
          <w:szCs w:val="24"/>
        </w:rPr>
        <w:t xml:space="preserve"> </w:t>
      </w:r>
      <w:r w:rsidRPr="00E877E7">
        <w:rPr>
          <w:sz w:val="24"/>
          <w:szCs w:val="24"/>
        </w:rPr>
        <w:t>размещено</w:t>
      </w:r>
      <w:r w:rsidRPr="00E877E7">
        <w:rPr>
          <w:spacing w:val="7"/>
          <w:sz w:val="24"/>
          <w:szCs w:val="24"/>
        </w:rPr>
        <w:t xml:space="preserve"> </w:t>
      </w:r>
      <w:r w:rsidRPr="00E877E7">
        <w:rPr>
          <w:spacing w:val="-5"/>
          <w:sz w:val="24"/>
          <w:szCs w:val="24"/>
        </w:rPr>
        <w:t>ПО;</w:t>
      </w:r>
    </w:p>
    <w:p w14:paraId="278EEF63" w14:textId="77777777" w:rsidR="00245221" w:rsidRPr="00E877E7" w:rsidRDefault="00197961" w:rsidP="00245221">
      <w:pPr>
        <w:pStyle w:val="a5"/>
        <w:numPr>
          <w:ilvl w:val="2"/>
          <w:numId w:val="4"/>
        </w:numPr>
        <w:tabs>
          <w:tab w:val="left" w:pos="864"/>
        </w:tabs>
        <w:spacing w:before="5"/>
        <w:ind w:left="864" w:hanging="603"/>
        <w:rPr>
          <w:sz w:val="24"/>
          <w:szCs w:val="24"/>
        </w:rPr>
      </w:pPr>
      <w:r w:rsidRPr="00E877E7">
        <w:rPr>
          <w:spacing w:val="-2"/>
          <w:sz w:val="24"/>
          <w:szCs w:val="24"/>
        </w:rPr>
        <w:t>направления</w:t>
      </w:r>
      <w:r w:rsidRPr="00E877E7">
        <w:rPr>
          <w:spacing w:val="5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дистрибутивов</w:t>
      </w:r>
      <w:r w:rsidRPr="00E877E7">
        <w:rPr>
          <w:spacing w:val="12"/>
          <w:sz w:val="24"/>
          <w:szCs w:val="24"/>
        </w:rPr>
        <w:t xml:space="preserve"> </w:t>
      </w:r>
      <w:r w:rsidRPr="00E877E7">
        <w:rPr>
          <w:spacing w:val="-5"/>
          <w:sz w:val="24"/>
          <w:szCs w:val="24"/>
        </w:rPr>
        <w:t>ПО;</w:t>
      </w:r>
    </w:p>
    <w:p w14:paraId="31825F97" w14:textId="77777777" w:rsidR="00264417" w:rsidRPr="008F4D96" w:rsidRDefault="00197961" w:rsidP="00245221">
      <w:pPr>
        <w:pStyle w:val="a5"/>
        <w:numPr>
          <w:ilvl w:val="2"/>
          <w:numId w:val="4"/>
        </w:numPr>
        <w:tabs>
          <w:tab w:val="left" w:pos="864"/>
        </w:tabs>
        <w:spacing w:before="5"/>
        <w:ind w:left="864" w:hanging="603"/>
        <w:rPr>
          <w:sz w:val="24"/>
          <w:szCs w:val="24"/>
        </w:rPr>
      </w:pPr>
      <w:r w:rsidRPr="00E877E7">
        <w:rPr>
          <w:sz w:val="24"/>
          <w:szCs w:val="24"/>
        </w:rPr>
        <w:t>предоставления</w:t>
      </w:r>
      <w:r w:rsidRPr="00E877E7">
        <w:rPr>
          <w:spacing w:val="-6"/>
          <w:sz w:val="24"/>
          <w:szCs w:val="24"/>
        </w:rPr>
        <w:t xml:space="preserve"> </w:t>
      </w:r>
      <w:r w:rsidRPr="00E877E7">
        <w:rPr>
          <w:sz w:val="24"/>
          <w:szCs w:val="24"/>
        </w:rPr>
        <w:t>Серийного номера, и/или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предоставлен</w:t>
      </w:r>
      <w:r w:rsidR="00CC3721" w:rsidRPr="00E877E7">
        <w:rPr>
          <w:sz w:val="24"/>
          <w:szCs w:val="24"/>
        </w:rPr>
        <w:t>и</w:t>
      </w:r>
      <w:r w:rsidRPr="00E877E7">
        <w:rPr>
          <w:sz w:val="24"/>
          <w:szCs w:val="24"/>
        </w:rPr>
        <w:t>я</w:t>
      </w:r>
      <w:r w:rsidRPr="00E877E7">
        <w:rPr>
          <w:spacing w:val="-7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Регистрационной </w:t>
      </w:r>
      <w:r w:rsidRPr="00E877E7">
        <w:rPr>
          <w:spacing w:val="-2"/>
          <w:sz w:val="24"/>
          <w:szCs w:val="24"/>
        </w:rPr>
        <w:t>информ</w:t>
      </w:r>
      <w:r w:rsidR="00CC3721" w:rsidRPr="00E877E7">
        <w:rPr>
          <w:spacing w:val="-2"/>
          <w:sz w:val="24"/>
          <w:szCs w:val="24"/>
        </w:rPr>
        <w:t>ац</w:t>
      </w:r>
      <w:r w:rsidRPr="00E877E7">
        <w:rPr>
          <w:spacing w:val="-2"/>
          <w:sz w:val="24"/>
          <w:szCs w:val="24"/>
        </w:rPr>
        <w:t>ии.</w:t>
      </w:r>
    </w:p>
    <w:p w14:paraId="7199FE4B" w14:textId="77777777" w:rsidR="008F4D96" w:rsidRPr="00E877E7" w:rsidRDefault="008F4D96" w:rsidP="008F4D96">
      <w:pPr>
        <w:pStyle w:val="a5"/>
        <w:numPr>
          <w:ilvl w:val="1"/>
          <w:numId w:val="4"/>
        </w:numPr>
        <w:tabs>
          <w:tab w:val="left" w:pos="864"/>
        </w:tabs>
        <w:spacing w:before="5"/>
        <w:ind w:left="284" w:firstLine="0"/>
        <w:jc w:val="both"/>
        <w:rPr>
          <w:sz w:val="24"/>
          <w:szCs w:val="24"/>
        </w:rPr>
      </w:pPr>
      <w:r w:rsidRPr="00E5757F">
        <w:rPr>
          <w:sz w:val="24"/>
          <w:szCs w:val="24"/>
        </w:rPr>
        <w:t>Начало использования ПО Заказчиком (вход в личный кабинет, установка ПО, совершение любых действий, свидетельствующих о начале эксплуатации) после предоставления доступа к ПО подтверждает факт принятия лицензий и отсутствие претензий к передаче</w:t>
      </w:r>
      <w:r>
        <w:rPr>
          <w:sz w:val="24"/>
          <w:szCs w:val="24"/>
        </w:rPr>
        <w:t>.</w:t>
      </w:r>
    </w:p>
    <w:p w14:paraId="3BBD664D" w14:textId="77777777" w:rsidR="00264417" w:rsidRPr="00E877E7" w:rsidRDefault="00264417" w:rsidP="008E2DE0">
      <w:pPr>
        <w:pStyle w:val="a3"/>
        <w:spacing w:before="17"/>
        <w:jc w:val="both"/>
      </w:pPr>
    </w:p>
    <w:p w14:paraId="6C0A76E8" w14:textId="77777777" w:rsidR="00264417" w:rsidRPr="00E877E7" w:rsidRDefault="00197961" w:rsidP="00121262">
      <w:pPr>
        <w:pStyle w:val="1"/>
        <w:numPr>
          <w:ilvl w:val="0"/>
          <w:numId w:val="4"/>
        </w:numPr>
        <w:tabs>
          <w:tab w:val="left" w:pos="780"/>
        </w:tabs>
        <w:spacing w:line="275" w:lineRule="exact"/>
        <w:ind w:left="780" w:hanging="357"/>
        <w:jc w:val="both"/>
      </w:pPr>
      <w:r w:rsidRPr="00E877E7">
        <w:t>Сублицензио</w:t>
      </w:r>
      <w:r w:rsidR="00CC3721" w:rsidRPr="00E877E7">
        <w:t>н</w:t>
      </w:r>
      <w:r w:rsidRPr="00E877E7">
        <w:t>ный</w:t>
      </w:r>
      <w:r w:rsidRPr="00E877E7">
        <w:rPr>
          <w:spacing w:val="-15"/>
        </w:rPr>
        <w:t xml:space="preserve"> </w:t>
      </w:r>
      <w:r w:rsidRPr="00E877E7">
        <w:t>договор</w:t>
      </w:r>
      <w:r w:rsidRPr="00E877E7">
        <w:rPr>
          <w:spacing w:val="-10"/>
        </w:rPr>
        <w:t xml:space="preserve"> </w:t>
      </w:r>
      <w:r w:rsidRPr="00E877E7">
        <w:t>на</w:t>
      </w:r>
      <w:r w:rsidRPr="00E877E7">
        <w:rPr>
          <w:spacing w:val="-13"/>
        </w:rPr>
        <w:t xml:space="preserve"> </w:t>
      </w:r>
      <w:r w:rsidRPr="00E877E7">
        <w:t>право</w:t>
      </w:r>
      <w:r w:rsidRPr="00E877E7">
        <w:rPr>
          <w:spacing w:val="-7"/>
        </w:rPr>
        <w:t xml:space="preserve"> </w:t>
      </w:r>
      <w:r w:rsidRPr="00E877E7">
        <w:t>использования</w:t>
      </w:r>
      <w:r w:rsidRPr="00E877E7">
        <w:rPr>
          <w:spacing w:val="8"/>
        </w:rPr>
        <w:t xml:space="preserve"> </w:t>
      </w:r>
      <w:r w:rsidRPr="00E877E7">
        <w:t>ПО</w:t>
      </w:r>
      <w:r w:rsidRPr="00E877E7">
        <w:rPr>
          <w:spacing w:val="-12"/>
        </w:rPr>
        <w:t xml:space="preserve"> </w:t>
      </w:r>
      <w:r w:rsidRPr="00E877E7">
        <w:t>иных</w:t>
      </w:r>
      <w:r w:rsidRPr="00E877E7">
        <w:rPr>
          <w:spacing w:val="-8"/>
        </w:rPr>
        <w:t xml:space="preserve"> </w:t>
      </w:r>
      <w:r w:rsidRPr="00E877E7">
        <w:rPr>
          <w:spacing w:val="-2"/>
        </w:rPr>
        <w:t>правообладателей</w:t>
      </w:r>
    </w:p>
    <w:p w14:paraId="68808170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55"/>
        </w:tabs>
        <w:spacing w:before="6" w:line="232" w:lineRule="auto"/>
        <w:ind w:left="255" w:right="311" w:firstLine="5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Заказчику,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присоединившемуся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>к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>Договору</w:t>
      </w:r>
      <w:r w:rsidRPr="00E877E7">
        <w:rPr>
          <w:spacing w:val="72"/>
          <w:sz w:val="24"/>
          <w:szCs w:val="24"/>
        </w:rPr>
        <w:t xml:space="preserve"> </w:t>
      </w:r>
      <w:r w:rsidRPr="00E877E7">
        <w:rPr>
          <w:sz w:val="24"/>
          <w:szCs w:val="24"/>
        </w:rPr>
        <w:t>и</w:t>
      </w:r>
      <w:r w:rsidRPr="00E877E7">
        <w:rPr>
          <w:spacing w:val="40"/>
          <w:sz w:val="24"/>
          <w:szCs w:val="24"/>
        </w:rPr>
        <w:t xml:space="preserve"> </w:t>
      </w:r>
      <w:r w:rsidR="00CC3721" w:rsidRPr="00E877E7">
        <w:rPr>
          <w:sz w:val="24"/>
          <w:szCs w:val="24"/>
        </w:rPr>
        <w:t>оплатившему</w:t>
      </w:r>
      <w:r w:rsidRPr="00E877E7">
        <w:rPr>
          <w:spacing w:val="78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право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>использования (лицензии) на</w:t>
      </w:r>
      <w:r w:rsidRPr="00E877E7">
        <w:rPr>
          <w:spacing w:val="-6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ПО, Оферентом передается право </w:t>
      </w:r>
      <w:r w:rsidR="00CC3721" w:rsidRPr="00E877E7">
        <w:rPr>
          <w:sz w:val="24"/>
          <w:szCs w:val="24"/>
        </w:rPr>
        <w:t>использования</w:t>
      </w:r>
      <w:r w:rsidRPr="00E877E7">
        <w:rPr>
          <w:spacing w:val="-8"/>
          <w:sz w:val="24"/>
          <w:szCs w:val="24"/>
        </w:rPr>
        <w:t xml:space="preserve"> </w:t>
      </w:r>
      <w:r w:rsidRPr="00E877E7">
        <w:rPr>
          <w:sz w:val="24"/>
          <w:szCs w:val="24"/>
        </w:rPr>
        <w:t>ПО:</w:t>
      </w:r>
    </w:p>
    <w:p w14:paraId="24F299E7" w14:textId="77777777" w:rsidR="00264417" w:rsidRPr="00E877E7" w:rsidRDefault="00197961" w:rsidP="008E2DE0">
      <w:pPr>
        <w:pStyle w:val="a3"/>
        <w:spacing w:line="274" w:lineRule="exact"/>
        <w:ind w:left="254"/>
        <w:jc w:val="both"/>
      </w:pPr>
      <w:r w:rsidRPr="00E877E7">
        <w:t>5.1.1</w:t>
      </w:r>
      <w:r w:rsidRPr="00E877E7">
        <w:rPr>
          <w:spacing w:val="-9"/>
        </w:rPr>
        <w:t xml:space="preserve"> </w:t>
      </w:r>
      <w:r w:rsidRPr="00E877E7">
        <w:t>на</w:t>
      </w:r>
      <w:r w:rsidRPr="00E877E7">
        <w:rPr>
          <w:spacing w:val="-15"/>
        </w:rPr>
        <w:t xml:space="preserve"> </w:t>
      </w:r>
      <w:r w:rsidRPr="00E877E7">
        <w:t>срок,</w:t>
      </w:r>
      <w:r w:rsidRPr="00E877E7">
        <w:rPr>
          <w:spacing w:val="-8"/>
        </w:rPr>
        <w:t xml:space="preserve"> </w:t>
      </w:r>
      <w:r w:rsidRPr="00E877E7">
        <w:t>установленный</w:t>
      </w:r>
      <w:r w:rsidRPr="00E877E7">
        <w:rPr>
          <w:spacing w:val="12"/>
        </w:rPr>
        <w:t xml:space="preserve"> </w:t>
      </w:r>
      <w:r w:rsidRPr="00E877E7">
        <w:t>Прейскурантом</w:t>
      </w:r>
      <w:r w:rsidRPr="00E877E7">
        <w:rPr>
          <w:spacing w:val="14"/>
        </w:rPr>
        <w:t xml:space="preserve"> </w:t>
      </w:r>
      <w:r w:rsidRPr="00E877E7">
        <w:t>и</w:t>
      </w:r>
      <w:r w:rsidRPr="00E877E7">
        <w:rPr>
          <w:spacing w:val="-10"/>
        </w:rPr>
        <w:t xml:space="preserve"> </w:t>
      </w:r>
      <w:r w:rsidRPr="00E877E7">
        <w:t>указанный</w:t>
      </w:r>
      <w:r w:rsidRPr="00E877E7">
        <w:rPr>
          <w:spacing w:val="-3"/>
        </w:rPr>
        <w:t xml:space="preserve"> </w:t>
      </w:r>
      <w:r w:rsidRPr="00E877E7">
        <w:t>в</w:t>
      </w:r>
      <w:r w:rsidRPr="00E877E7">
        <w:rPr>
          <w:spacing w:val="-12"/>
        </w:rPr>
        <w:t xml:space="preserve"> </w:t>
      </w:r>
      <w:r w:rsidRPr="00E877E7">
        <w:rPr>
          <w:spacing w:val="-2"/>
        </w:rPr>
        <w:t>счете;</w:t>
      </w:r>
    </w:p>
    <w:p w14:paraId="0A070232" w14:textId="77777777" w:rsidR="00264417" w:rsidRPr="00E877E7" w:rsidRDefault="00197961" w:rsidP="008E2DE0">
      <w:pPr>
        <w:pStyle w:val="a3"/>
        <w:spacing w:before="29" w:line="237" w:lineRule="auto"/>
        <w:ind w:left="250" w:firstLine="4"/>
        <w:jc w:val="both"/>
      </w:pPr>
      <w:r w:rsidRPr="00E877E7">
        <w:t>5.1.</w:t>
      </w:r>
      <w:r w:rsidR="00CC3721" w:rsidRPr="00E877E7">
        <w:t>2</w:t>
      </w:r>
      <w:r w:rsidRPr="00E877E7">
        <w:t>.</w:t>
      </w:r>
      <w:r w:rsidRPr="00E877E7">
        <w:rPr>
          <w:spacing w:val="40"/>
        </w:rPr>
        <w:t xml:space="preserve"> </w:t>
      </w:r>
      <w:r w:rsidRPr="00E877E7">
        <w:t>на</w:t>
      </w:r>
      <w:r w:rsidRPr="00E877E7">
        <w:rPr>
          <w:spacing w:val="40"/>
        </w:rPr>
        <w:t xml:space="preserve"> </w:t>
      </w:r>
      <w:r w:rsidRPr="00E877E7">
        <w:t>срок</w:t>
      </w:r>
      <w:r w:rsidRPr="00E877E7">
        <w:rPr>
          <w:spacing w:val="40"/>
        </w:rPr>
        <w:t xml:space="preserve"> </w:t>
      </w:r>
      <w:r w:rsidRPr="00E877E7">
        <w:t>действия</w:t>
      </w:r>
      <w:r w:rsidRPr="00E877E7">
        <w:rPr>
          <w:spacing w:val="80"/>
        </w:rPr>
        <w:t xml:space="preserve"> </w:t>
      </w:r>
      <w:r w:rsidRPr="00E877E7">
        <w:t>исключительного</w:t>
      </w:r>
      <w:r w:rsidRPr="00E877E7">
        <w:rPr>
          <w:spacing w:val="40"/>
        </w:rPr>
        <w:t xml:space="preserve"> </w:t>
      </w:r>
      <w:r w:rsidRPr="00E877E7">
        <w:t>права</w:t>
      </w:r>
      <w:r w:rsidRPr="00E877E7">
        <w:rPr>
          <w:spacing w:val="40"/>
        </w:rPr>
        <w:t xml:space="preserve"> </w:t>
      </w:r>
      <w:r w:rsidR="00CC3721" w:rsidRPr="00E877E7">
        <w:t>соответствующего</w:t>
      </w:r>
      <w:r w:rsidRPr="00E877E7">
        <w:rPr>
          <w:spacing w:val="40"/>
        </w:rPr>
        <w:t xml:space="preserve"> </w:t>
      </w:r>
      <w:r w:rsidR="00CC3721" w:rsidRPr="00E877E7">
        <w:t>правообладателя</w:t>
      </w:r>
      <w:r w:rsidRPr="00E877E7">
        <w:rPr>
          <w:spacing w:val="40"/>
        </w:rPr>
        <w:t xml:space="preserve"> </w:t>
      </w:r>
      <w:r w:rsidRPr="00E877E7">
        <w:rPr>
          <w:color w:val="0E0E0E"/>
        </w:rPr>
        <w:t xml:space="preserve">в </w:t>
      </w:r>
      <w:r w:rsidRPr="00E877E7">
        <w:t>случае передачи бессрочных лицензий.</w:t>
      </w:r>
    </w:p>
    <w:p w14:paraId="49EBF262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670"/>
        </w:tabs>
        <w:spacing w:line="275" w:lineRule="exact"/>
        <w:ind w:left="670" w:hanging="416"/>
        <w:jc w:val="both"/>
        <w:rPr>
          <w:sz w:val="24"/>
          <w:szCs w:val="24"/>
        </w:rPr>
      </w:pPr>
      <w:r w:rsidRPr="00E877E7">
        <w:rPr>
          <w:spacing w:val="-2"/>
          <w:sz w:val="24"/>
          <w:szCs w:val="24"/>
        </w:rPr>
        <w:t>Исполнитель</w:t>
      </w:r>
      <w:r w:rsidRPr="00E877E7">
        <w:rPr>
          <w:spacing w:val="25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гарантирует:</w:t>
      </w:r>
    </w:p>
    <w:p w14:paraId="7BBE789B" w14:textId="77777777" w:rsidR="00264417" w:rsidRPr="00E877E7" w:rsidRDefault="00197961" w:rsidP="00121262">
      <w:pPr>
        <w:pStyle w:val="a5"/>
        <w:numPr>
          <w:ilvl w:val="2"/>
          <w:numId w:val="4"/>
        </w:numPr>
        <w:tabs>
          <w:tab w:val="left" w:pos="859"/>
        </w:tabs>
        <w:spacing w:before="4" w:line="275" w:lineRule="exact"/>
        <w:ind w:left="859" w:hanging="605"/>
        <w:rPr>
          <w:sz w:val="24"/>
          <w:szCs w:val="24"/>
        </w:rPr>
      </w:pPr>
      <w:r w:rsidRPr="00E877E7">
        <w:rPr>
          <w:sz w:val="24"/>
          <w:szCs w:val="24"/>
        </w:rPr>
        <w:t>что</w:t>
      </w:r>
      <w:r w:rsidRPr="00E877E7">
        <w:rPr>
          <w:spacing w:val="-10"/>
          <w:sz w:val="24"/>
          <w:szCs w:val="24"/>
        </w:rPr>
        <w:t xml:space="preserve"> </w:t>
      </w:r>
      <w:r w:rsidRPr="00E877E7">
        <w:rPr>
          <w:sz w:val="24"/>
          <w:szCs w:val="24"/>
        </w:rPr>
        <w:t>в</w:t>
      </w:r>
      <w:r w:rsidRPr="00E877E7">
        <w:rPr>
          <w:spacing w:val="-13"/>
          <w:sz w:val="24"/>
          <w:szCs w:val="24"/>
        </w:rPr>
        <w:t xml:space="preserve"> </w:t>
      </w:r>
      <w:r w:rsidRPr="00E877E7">
        <w:rPr>
          <w:sz w:val="24"/>
          <w:szCs w:val="24"/>
        </w:rPr>
        <w:t>ПО</w:t>
      </w:r>
      <w:r w:rsidRPr="00E877E7">
        <w:rPr>
          <w:spacing w:val="-11"/>
          <w:sz w:val="24"/>
          <w:szCs w:val="24"/>
        </w:rPr>
        <w:t xml:space="preserve"> </w:t>
      </w:r>
      <w:r w:rsidRPr="00E877E7">
        <w:rPr>
          <w:sz w:val="24"/>
          <w:szCs w:val="24"/>
        </w:rPr>
        <w:t>не</w:t>
      </w:r>
      <w:r w:rsidRPr="00E877E7">
        <w:rPr>
          <w:spacing w:val="-10"/>
          <w:sz w:val="24"/>
          <w:szCs w:val="24"/>
        </w:rPr>
        <w:t xml:space="preserve"> </w:t>
      </w:r>
      <w:r w:rsidRPr="00E877E7">
        <w:rPr>
          <w:sz w:val="24"/>
          <w:szCs w:val="24"/>
        </w:rPr>
        <w:t>используются</w:t>
      </w:r>
      <w:r w:rsidRPr="00E877E7">
        <w:rPr>
          <w:spacing w:val="10"/>
          <w:sz w:val="24"/>
          <w:szCs w:val="24"/>
        </w:rPr>
        <w:t xml:space="preserve"> </w:t>
      </w:r>
      <w:r w:rsidR="00CC3721" w:rsidRPr="00E877E7">
        <w:rPr>
          <w:sz w:val="24"/>
          <w:szCs w:val="24"/>
        </w:rPr>
        <w:t>н</w:t>
      </w:r>
      <w:r w:rsidRPr="00E877E7">
        <w:rPr>
          <w:sz w:val="24"/>
          <w:szCs w:val="24"/>
        </w:rPr>
        <w:t>икакие элементы в</w:t>
      </w:r>
      <w:r w:rsidRPr="00E877E7">
        <w:rPr>
          <w:spacing w:val="-13"/>
          <w:sz w:val="24"/>
          <w:szCs w:val="24"/>
        </w:rPr>
        <w:t xml:space="preserve"> </w:t>
      </w:r>
      <w:r w:rsidR="00CC3721" w:rsidRPr="00E877E7">
        <w:rPr>
          <w:sz w:val="24"/>
          <w:szCs w:val="24"/>
        </w:rPr>
        <w:t>нарушение</w:t>
      </w:r>
      <w:r w:rsidRPr="00E877E7">
        <w:rPr>
          <w:spacing w:val="4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прав</w:t>
      </w:r>
      <w:r w:rsidRPr="00E877E7">
        <w:rPr>
          <w:spacing w:val="-5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третьих </w:t>
      </w:r>
      <w:r w:rsidRPr="00E877E7">
        <w:rPr>
          <w:spacing w:val="-4"/>
          <w:sz w:val="24"/>
          <w:szCs w:val="24"/>
        </w:rPr>
        <w:t>лиц;</w:t>
      </w:r>
    </w:p>
    <w:p w14:paraId="5525DECC" w14:textId="77777777" w:rsidR="00264417" w:rsidRPr="00E877E7" w:rsidRDefault="00197961" w:rsidP="00121262">
      <w:pPr>
        <w:pStyle w:val="a5"/>
        <w:numPr>
          <w:ilvl w:val="2"/>
          <w:numId w:val="4"/>
        </w:numPr>
        <w:tabs>
          <w:tab w:val="left" w:pos="858"/>
        </w:tabs>
        <w:spacing w:line="274" w:lineRule="exact"/>
        <w:ind w:left="858" w:hanging="604"/>
        <w:rPr>
          <w:sz w:val="24"/>
          <w:szCs w:val="24"/>
        </w:rPr>
      </w:pPr>
      <w:r w:rsidRPr="00E877E7">
        <w:rPr>
          <w:sz w:val="24"/>
          <w:szCs w:val="24"/>
        </w:rPr>
        <w:t>что</w:t>
      </w:r>
      <w:r w:rsidRPr="00E877E7">
        <w:rPr>
          <w:spacing w:val="-10"/>
          <w:sz w:val="24"/>
          <w:szCs w:val="24"/>
        </w:rPr>
        <w:t xml:space="preserve"> </w:t>
      </w:r>
      <w:r w:rsidRPr="00E877E7">
        <w:rPr>
          <w:sz w:val="24"/>
          <w:szCs w:val="24"/>
        </w:rPr>
        <w:t>ПО</w:t>
      </w:r>
      <w:r w:rsidRPr="00E877E7">
        <w:rPr>
          <w:spacing w:val="-11"/>
          <w:sz w:val="24"/>
          <w:szCs w:val="24"/>
        </w:rPr>
        <w:t xml:space="preserve"> </w:t>
      </w:r>
      <w:r w:rsidRPr="00E877E7">
        <w:rPr>
          <w:sz w:val="24"/>
          <w:szCs w:val="24"/>
        </w:rPr>
        <w:t>будут</w:t>
      </w:r>
      <w:r w:rsidRPr="00E877E7">
        <w:rPr>
          <w:spacing w:val="-1"/>
          <w:sz w:val="24"/>
          <w:szCs w:val="24"/>
        </w:rPr>
        <w:t xml:space="preserve"> </w:t>
      </w:r>
      <w:r w:rsidRPr="00E877E7">
        <w:rPr>
          <w:sz w:val="24"/>
          <w:szCs w:val="24"/>
        </w:rPr>
        <w:t>выполнять</w:t>
      </w:r>
      <w:r w:rsidRPr="00E877E7">
        <w:rPr>
          <w:spacing w:val="8"/>
          <w:sz w:val="24"/>
          <w:szCs w:val="24"/>
        </w:rPr>
        <w:t xml:space="preserve"> </w:t>
      </w:r>
      <w:r w:rsidRPr="00E877E7">
        <w:rPr>
          <w:sz w:val="24"/>
          <w:szCs w:val="24"/>
        </w:rPr>
        <w:t>функции,</w:t>
      </w:r>
      <w:r w:rsidRPr="00E877E7">
        <w:rPr>
          <w:spacing w:val="3"/>
          <w:sz w:val="24"/>
          <w:szCs w:val="24"/>
        </w:rPr>
        <w:t xml:space="preserve"> </w:t>
      </w:r>
      <w:r w:rsidRPr="00E877E7">
        <w:rPr>
          <w:sz w:val="24"/>
          <w:szCs w:val="24"/>
        </w:rPr>
        <w:t>описанные</w:t>
      </w:r>
      <w:r w:rsidRPr="00E877E7">
        <w:rPr>
          <w:spacing w:val="4"/>
          <w:sz w:val="24"/>
          <w:szCs w:val="24"/>
        </w:rPr>
        <w:t xml:space="preserve"> </w:t>
      </w:r>
      <w:r w:rsidRPr="00E877E7">
        <w:rPr>
          <w:sz w:val="24"/>
          <w:szCs w:val="24"/>
        </w:rPr>
        <w:t>в</w:t>
      </w:r>
      <w:r w:rsidRPr="00E877E7">
        <w:rPr>
          <w:spacing w:val="-14"/>
          <w:sz w:val="24"/>
          <w:szCs w:val="24"/>
        </w:rPr>
        <w:t xml:space="preserve"> </w:t>
      </w:r>
      <w:r w:rsidR="00CC3721" w:rsidRPr="00E877E7">
        <w:rPr>
          <w:sz w:val="24"/>
          <w:szCs w:val="24"/>
        </w:rPr>
        <w:t>пользовательской</w:t>
      </w:r>
      <w:r w:rsidRPr="00E877E7">
        <w:rPr>
          <w:spacing w:val="-12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документации.</w:t>
      </w:r>
    </w:p>
    <w:p w14:paraId="28E12821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254"/>
          <w:tab w:val="left" w:pos="670"/>
        </w:tabs>
        <w:spacing w:before="2" w:line="237" w:lineRule="auto"/>
        <w:ind w:left="254" w:right="512" w:hanging="8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Исполнитель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>передает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>Заказчику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>ПО, руководствуясь</w:t>
      </w:r>
      <w:r w:rsidRPr="00E877E7">
        <w:rPr>
          <w:spacing w:val="37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принципом</w:t>
      </w:r>
      <w:r w:rsidRPr="00E877E7">
        <w:rPr>
          <w:spacing w:val="69"/>
          <w:sz w:val="24"/>
          <w:szCs w:val="24"/>
        </w:rPr>
        <w:t xml:space="preserve"> </w:t>
      </w:r>
      <w:r w:rsidRPr="00E877E7">
        <w:rPr>
          <w:sz w:val="24"/>
          <w:szCs w:val="24"/>
        </w:rPr>
        <w:t>«как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>есть»,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>и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не гарантирует, что ПО будет соответствовать </w:t>
      </w:r>
      <w:r w:rsidR="00CC3721" w:rsidRPr="00E877E7">
        <w:rPr>
          <w:sz w:val="24"/>
          <w:szCs w:val="24"/>
        </w:rPr>
        <w:t>потребностям</w:t>
      </w:r>
      <w:r w:rsidRPr="00E877E7">
        <w:rPr>
          <w:sz w:val="24"/>
          <w:szCs w:val="24"/>
        </w:rPr>
        <w:t xml:space="preserve"> и представлениям Заявителя.</w:t>
      </w:r>
    </w:p>
    <w:p w14:paraId="60CD42AB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98"/>
        </w:tabs>
        <w:spacing w:before="17" w:line="235" w:lineRule="auto"/>
        <w:ind w:left="242" w:right="293" w:firstLine="11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Заказчик может испо</w:t>
      </w:r>
      <w:r w:rsidR="00CC3721" w:rsidRPr="00E877E7">
        <w:rPr>
          <w:sz w:val="24"/>
          <w:szCs w:val="24"/>
        </w:rPr>
        <w:t>ль</w:t>
      </w:r>
      <w:r w:rsidRPr="00E877E7">
        <w:rPr>
          <w:sz w:val="24"/>
          <w:szCs w:val="24"/>
        </w:rPr>
        <w:t xml:space="preserve">зовать ПО на одном рабочем месте (или </w:t>
      </w:r>
      <w:r w:rsidR="00CC3721" w:rsidRPr="00E877E7">
        <w:rPr>
          <w:sz w:val="24"/>
          <w:szCs w:val="24"/>
        </w:rPr>
        <w:t>сервисе</w:t>
      </w:r>
      <w:r w:rsidRPr="00E877E7">
        <w:rPr>
          <w:sz w:val="24"/>
          <w:szCs w:val="24"/>
        </w:rPr>
        <w:t>) в соответствии с объемом и типом приобретенных лиценз</w:t>
      </w:r>
      <w:r w:rsidR="00CC3721" w:rsidRPr="00E877E7">
        <w:rPr>
          <w:sz w:val="24"/>
          <w:szCs w:val="24"/>
        </w:rPr>
        <w:t>ии</w:t>
      </w:r>
      <w:r w:rsidRPr="00E877E7">
        <w:rPr>
          <w:sz w:val="24"/>
          <w:szCs w:val="24"/>
        </w:rPr>
        <w:t>, назначением и правилами пользования, изложенными в э</w:t>
      </w:r>
      <w:r w:rsidR="00CC3721" w:rsidRPr="00E877E7">
        <w:rPr>
          <w:sz w:val="24"/>
          <w:szCs w:val="24"/>
        </w:rPr>
        <w:t>к</w:t>
      </w:r>
      <w:r w:rsidRPr="00E877E7">
        <w:rPr>
          <w:sz w:val="24"/>
          <w:szCs w:val="24"/>
        </w:rPr>
        <w:t>сплуатационной документации,</w:t>
      </w:r>
      <w:r w:rsidRPr="00E877E7">
        <w:rPr>
          <w:spacing w:val="34"/>
          <w:sz w:val="24"/>
          <w:szCs w:val="24"/>
        </w:rPr>
        <w:t xml:space="preserve"> </w:t>
      </w:r>
      <w:r w:rsidRPr="00E877E7">
        <w:rPr>
          <w:sz w:val="24"/>
          <w:szCs w:val="24"/>
        </w:rPr>
        <w:t>следующими способами:</w:t>
      </w:r>
    </w:p>
    <w:p w14:paraId="3D837B4E" w14:textId="77777777" w:rsidR="00264417" w:rsidRPr="00E877E7" w:rsidRDefault="00197961" w:rsidP="00121262">
      <w:pPr>
        <w:pStyle w:val="a5"/>
        <w:numPr>
          <w:ilvl w:val="2"/>
          <w:numId w:val="4"/>
        </w:numPr>
        <w:tabs>
          <w:tab w:val="left" w:pos="859"/>
        </w:tabs>
        <w:spacing w:before="5" w:line="275" w:lineRule="exact"/>
        <w:ind w:left="859" w:hanging="605"/>
        <w:rPr>
          <w:sz w:val="24"/>
          <w:szCs w:val="24"/>
        </w:rPr>
      </w:pPr>
      <w:r w:rsidRPr="00E877E7">
        <w:rPr>
          <w:sz w:val="24"/>
          <w:szCs w:val="24"/>
        </w:rPr>
        <w:t>хранить</w:t>
      </w:r>
      <w:r w:rsidRPr="00E877E7">
        <w:rPr>
          <w:spacing w:val="-5"/>
          <w:sz w:val="24"/>
          <w:szCs w:val="24"/>
        </w:rPr>
        <w:t xml:space="preserve"> </w:t>
      </w:r>
      <w:r w:rsidRPr="00E877E7">
        <w:rPr>
          <w:sz w:val="24"/>
          <w:szCs w:val="24"/>
        </w:rPr>
        <w:t>и</w:t>
      </w:r>
      <w:r w:rsidRPr="00E877E7">
        <w:rPr>
          <w:spacing w:val="-14"/>
          <w:sz w:val="24"/>
          <w:szCs w:val="24"/>
        </w:rPr>
        <w:t xml:space="preserve"> </w:t>
      </w:r>
      <w:r w:rsidRPr="00E877E7">
        <w:rPr>
          <w:sz w:val="24"/>
          <w:szCs w:val="24"/>
        </w:rPr>
        <w:t>устанавливать</w:t>
      </w:r>
      <w:r w:rsidRPr="00E877E7">
        <w:rPr>
          <w:spacing w:val="8"/>
          <w:sz w:val="24"/>
          <w:szCs w:val="24"/>
        </w:rPr>
        <w:t xml:space="preserve"> </w:t>
      </w:r>
      <w:r w:rsidRPr="00E877E7">
        <w:rPr>
          <w:sz w:val="24"/>
          <w:szCs w:val="24"/>
        </w:rPr>
        <w:t>ПО</w:t>
      </w:r>
      <w:r w:rsidRPr="00E877E7">
        <w:rPr>
          <w:spacing w:val="-8"/>
          <w:sz w:val="24"/>
          <w:szCs w:val="24"/>
        </w:rPr>
        <w:t xml:space="preserve"> </w:t>
      </w:r>
      <w:r w:rsidRPr="00E877E7">
        <w:rPr>
          <w:sz w:val="24"/>
          <w:szCs w:val="24"/>
        </w:rPr>
        <w:t>в</w:t>
      </w:r>
      <w:r w:rsidRPr="00E877E7">
        <w:rPr>
          <w:spacing w:val="-14"/>
          <w:sz w:val="24"/>
          <w:szCs w:val="24"/>
        </w:rPr>
        <w:t xml:space="preserve"> </w:t>
      </w:r>
      <w:r w:rsidRPr="00E877E7">
        <w:rPr>
          <w:sz w:val="24"/>
          <w:szCs w:val="24"/>
        </w:rPr>
        <w:t>память</w:t>
      </w:r>
      <w:r w:rsidRPr="00E877E7">
        <w:rPr>
          <w:spacing w:val="-6"/>
          <w:sz w:val="24"/>
          <w:szCs w:val="24"/>
        </w:rPr>
        <w:t xml:space="preserve"> </w:t>
      </w:r>
      <w:r w:rsidRPr="00E877E7">
        <w:rPr>
          <w:spacing w:val="-4"/>
          <w:sz w:val="24"/>
          <w:szCs w:val="24"/>
        </w:rPr>
        <w:t>ЭВМ;</w:t>
      </w:r>
    </w:p>
    <w:p w14:paraId="781E295D" w14:textId="77777777" w:rsidR="00264417" w:rsidRPr="00E877E7" w:rsidRDefault="00197961" w:rsidP="00121262">
      <w:pPr>
        <w:pStyle w:val="a5"/>
        <w:numPr>
          <w:ilvl w:val="2"/>
          <w:numId w:val="4"/>
        </w:numPr>
        <w:tabs>
          <w:tab w:val="left" w:pos="857"/>
        </w:tabs>
        <w:spacing w:line="274" w:lineRule="exact"/>
        <w:ind w:left="857" w:hanging="603"/>
        <w:rPr>
          <w:sz w:val="24"/>
          <w:szCs w:val="24"/>
        </w:rPr>
      </w:pPr>
      <w:r w:rsidRPr="00E877E7">
        <w:rPr>
          <w:sz w:val="24"/>
          <w:szCs w:val="24"/>
        </w:rPr>
        <w:t>воспроизводить</w:t>
      </w:r>
      <w:r w:rsidRPr="00E877E7">
        <w:rPr>
          <w:spacing w:val="5"/>
          <w:sz w:val="24"/>
          <w:szCs w:val="24"/>
        </w:rPr>
        <w:t xml:space="preserve"> </w:t>
      </w:r>
      <w:r w:rsidRPr="00E877E7">
        <w:rPr>
          <w:sz w:val="24"/>
          <w:szCs w:val="24"/>
        </w:rPr>
        <w:t>ПО п</w:t>
      </w:r>
      <w:r w:rsidR="00CC3721" w:rsidRPr="00E877E7">
        <w:rPr>
          <w:sz w:val="24"/>
          <w:szCs w:val="24"/>
        </w:rPr>
        <w:t>у</w:t>
      </w:r>
      <w:r w:rsidRPr="00E877E7">
        <w:rPr>
          <w:sz w:val="24"/>
          <w:szCs w:val="24"/>
        </w:rPr>
        <w:t>тем</w:t>
      </w:r>
      <w:r w:rsidRPr="00E877E7">
        <w:rPr>
          <w:spacing w:val="9"/>
          <w:sz w:val="24"/>
          <w:szCs w:val="24"/>
        </w:rPr>
        <w:t xml:space="preserve"> </w:t>
      </w:r>
      <w:r w:rsidRPr="00E877E7">
        <w:rPr>
          <w:sz w:val="24"/>
          <w:szCs w:val="24"/>
        </w:rPr>
        <w:t>его</w:t>
      </w:r>
      <w:r w:rsidRPr="00E877E7">
        <w:rPr>
          <w:spacing w:val="2"/>
          <w:sz w:val="24"/>
          <w:szCs w:val="24"/>
        </w:rPr>
        <w:t xml:space="preserve"> </w:t>
      </w:r>
      <w:r w:rsidRPr="00E877E7">
        <w:rPr>
          <w:sz w:val="24"/>
          <w:szCs w:val="24"/>
        </w:rPr>
        <w:t>записи</w:t>
      </w:r>
      <w:r w:rsidRPr="00E877E7">
        <w:rPr>
          <w:spacing w:val="8"/>
          <w:sz w:val="24"/>
          <w:szCs w:val="24"/>
        </w:rPr>
        <w:t xml:space="preserve"> </w:t>
      </w:r>
      <w:r w:rsidRPr="00E877E7">
        <w:rPr>
          <w:sz w:val="24"/>
          <w:szCs w:val="24"/>
        </w:rPr>
        <w:t>в</w:t>
      </w:r>
      <w:r w:rsidRPr="00E877E7">
        <w:rPr>
          <w:spacing w:val="-5"/>
          <w:sz w:val="24"/>
          <w:szCs w:val="24"/>
        </w:rPr>
        <w:t xml:space="preserve"> </w:t>
      </w:r>
      <w:r w:rsidRPr="00E877E7">
        <w:rPr>
          <w:sz w:val="24"/>
          <w:szCs w:val="24"/>
        </w:rPr>
        <w:t>память</w:t>
      </w:r>
      <w:r w:rsidRPr="00E877E7">
        <w:rPr>
          <w:spacing w:val="5"/>
          <w:sz w:val="24"/>
          <w:szCs w:val="24"/>
        </w:rPr>
        <w:t xml:space="preserve"> </w:t>
      </w:r>
      <w:r w:rsidRPr="00E877E7">
        <w:rPr>
          <w:spacing w:val="-4"/>
          <w:sz w:val="24"/>
          <w:szCs w:val="24"/>
        </w:rPr>
        <w:t>ЭВМ;</w:t>
      </w:r>
    </w:p>
    <w:p w14:paraId="3825C04F" w14:textId="77777777" w:rsidR="00264417" w:rsidRPr="00E877E7" w:rsidRDefault="00197961" w:rsidP="00121262">
      <w:pPr>
        <w:pStyle w:val="a5"/>
        <w:numPr>
          <w:ilvl w:val="2"/>
          <w:numId w:val="4"/>
        </w:numPr>
        <w:tabs>
          <w:tab w:val="left" w:pos="855"/>
        </w:tabs>
        <w:spacing w:line="274" w:lineRule="exact"/>
        <w:ind w:left="855" w:hanging="609"/>
        <w:rPr>
          <w:sz w:val="24"/>
          <w:szCs w:val="24"/>
        </w:rPr>
      </w:pPr>
      <w:r w:rsidRPr="00E877E7">
        <w:rPr>
          <w:spacing w:val="-2"/>
          <w:sz w:val="24"/>
          <w:szCs w:val="24"/>
        </w:rPr>
        <w:t>размножать</w:t>
      </w:r>
      <w:r w:rsidRPr="00E877E7">
        <w:rPr>
          <w:spacing w:val="1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документацию</w:t>
      </w:r>
      <w:r w:rsidRPr="00E877E7">
        <w:rPr>
          <w:spacing w:val="15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тол</w:t>
      </w:r>
      <w:r w:rsidR="00CC3721" w:rsidRPr="00E877E7">
        <w:rPr>
          <w:spacing w:val="-2"/>
          <w:sz w:val="24"/>
          <w:szCs w:val="24"/>
        </w:rPr>
        <w:t>ь</w:t>
      </w:r>
      <w:r w:rsidRPr="00E877E7">
        <w:rPr>
          <w:spacing w:val="-2"/>
          <w:sz w:val="24"/>
          <w:szCs w:val="24"/>
        </w:rPr>
        <w:t>ко</w:t>
      </w:r>
      <w:r w:rsidRPr="00E877E7">
        <w:rPr>
          <w:spacing w:val="11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для</w:t>
      </w:r>
      <w:r w:rsidRPr="00E877E7">
        <w:rPr>
          <w:spacing w:val="3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собственного</w:t>
      </w:r>
      <w:r w:rsidRPr="00E877E7">
        <w:rPr>
          <w:spacing w:val="15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использов</w:t>
      </w:r>
      <w:r w:rsidR="00CC3721" w:rsidRPr="00E877E7">
        <w:rPr>
          <w:spacing w:val="-2"/>
          <w:sz w:val="24"/>
          <w:szCs w:val="24"/>
        </w:rPr>
        <w:t>ан</w:t>
      </w:r>
      <w:r w:rsidRPr="00E877E7">
        <w:rPr>
          <w:spacing w:val="-2"/>
          <w:sz w:val="24"/>
          <w:szCs w:val="24"/>
        </w:rPr>
        <w:t>ия.</w:t>
      </w:r>
    </w:p>
    <w:p w14:paraId="1B4F635A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670"/>
        </w:tabs>
        <w:spacing w:line="274" w:lineRule="exact"/>
        <w:ind w:left="670" w:hanging="424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Заявит</w:t>
      </w:r>
      <w:r w:rsidR="00CC3721" w:rsidRPr="00E877E7">
        <w:rPr>
          <w:sz w:val="24"/>
          <w:szCs w:val="24"/>
        </w:rPr>
        <w:t>е</w:t>
      </w:r>
      <w:r w:rsidRPr="00E877E7">
        <w:rPr>
          <w:sz w:val="24"/>
          <w:szCs w:val="24"/>
        </w:rPr>
        <w:t>ль</w:t>
      </w:r>
      <w:r w:rsidRPr="00E877E7">
        <w:rPr>
          <w:spacing w:val="1"/>
          <w:sz w:val="24"/>
          <w:szCs w:val="24"/>
        </w:rPr>
        <w:t xml:space="preserve"> </w:t>
      </w:r>
      <w:r w:rsidRPr="00E877E7">
        <w:rPr>
          <w:sz w:val="24"/>
          <w:szCs w:val="24"/>
        </w:rPr>
        <w:t>не</w:t>
      </w:r>
      <w:r w:rsidRPr="00E877E7">
        <w:rPr>
          <w:spacing w:val="-12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вправе:</w:t>
      </w:r>
    </w:p>
    <w:p w14:paraId="4FA34691" w14:textId="77777777" w:rsidR="00264417" w:rsidRPr="00E877E7" w:rsidRDefault="00197961" w:rsidP="00121262">
      <w:pPr>
        <w:pStyle w:val="a5"/>
        <w:numPr>
          <w:ilvl w:val="2"/>
          <w:numId w:val="4"/>
        </w:numPr>
        <w:tabs>
          <w:tab w:val="left" w:pos="856"/>
        </w:tabs>
        <w:spacing w:line="275" w:lineRule="exact"/>
        <w:ind w:left="856" w:hanging="610"/>
        <w:rPr>
          <w:sz w:val="24"/>
          <w:szCs w:val="24"/>
        </w:rPr>
      </w:pPr>
      <w:r w:rsidRPr="00E877E7">
        <w:rPr>
          <w:spacing w:val="-2"/>
          <w:sz w:val="24"/>
          <w:szCs w:val="24"/>
        </w:rPr>
        <w:t>использовать</w:t>
      </w:r>
      <w:r w:rsidRPr="00E877E7">
        <w:rPr>
          <w:spacing w:val="10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ПО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в</w:t>
      </w:r>
      <w:r w:rsidRPr="00E877E7">
        <w:rPr>
          <w:spacing w:val="-13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нарушение</w:t>
      </w:r>
      <w:r w:rsidRPr="00E877E7">
        <w:rPr>
          <w:spacing w:val="5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действу</w:t>
      </w:r>
      <w:r w:rsidR="00CC3721" w:rsidRPr="00E877E7">
        <w:rPr>
          <w:spacing w:val="-2"/>
          <w:sz w:val="24"/>
          <w:szCs w:val="24"/>
        </w:rPr>
        <w:t>ю</w:t>
      </w:r>
      <w:r w:rsidRPr="00E877E7">
        <w:rPr>
          <w:spacing w:val="-2"/>
          <w:sz w:val="24"/>
          <w:szCs w:val="24"/>
        </w:rPr>
        <w:t>щего</w:t>
      </w:r>
      <w:r w:rsidRPr="00E877E7">
        <w:rPr>
          <w:spacing w:val="9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законодательства;</w:t>
      </w:r>
    </w:p>
    <w:p w14:paraId="45D6FE78" w14:textId="77777777" w:rsidR="00264417" w:rsidRPr="00E877E7" w:rsidRDefault="00197961" w:rsidP="008E2DE0">
      <w:pPr>
        <w:pStyle w:val="a3"/>
        <w:spacing w:before="7" w:line="237" w:lineRule="auto"/>
        <w:ind w:left="245" w:right="298"/>
        <w:jc w:val="both"/>
      </w:pPr>
      <w:r w:rsidRPr="00E877E7">
        <w:t xml:space="preserve">5.5.2 </w:t>
      </w:r>
      <w:r w:rsidR="00CC3721" w:rsidRPr="00E877E7">
        <w:t>распространять</w:t>
      </w:r>
      <w:r w:rsidRPr="00E877E7">
        <w:t xml:space="preserve"> ПО </w:t>
      </w:r>
      <w:r w:rsidR="00CC3721" w:rsidRPr="00E877E7">
        <w:t>п</w:t>
      </w:r>
      <w:r w:rsidRPr="00E877E7">
        <w:t>утем продажи, проката, сдачи внаем, предоставления взаймы или иными другими способами отчуждения;</w:t>
      </w:r>
    </w:p>
    <w:p w14:paraId="63ED1A9B" w14:textId="77777777" w:rsidR="00264417" w:rsidRPr="00E877E7" w:rsidRDefault="00197961" w:rsidP="008E2DE0">
      <w:pPr>
        <w:pStyle w:val="a5"/>
        <w:numPr>
          <w:ilvl w:val="2"/>
          <w:numId w:val="1"/>
        </w:numPr>
        <w:tabs>
          <w:tab w:val="left" w:pos="942"/>
        </w:tabs>
        <w:spacing w:before="15" w:line="237" w:lineRule="auto"/>
        <w:ind w:right="295" w:firstLine="4"/>
        <w:rPr>
          <w:sz w:val="24"/>
          <w:szCs w:val="24"/>
        </w:rPr>
      </w:pPr>
      <w:r w:rsidRPr="00E877E7">
        <w:rPr>
          <w:sz w:val="24"/>
          <w:szCs w:val="24"/>
        </w:rPr>
        <w:t xml:space="preserve">копировать, адаптировать, модифицировать, </w:t>
      </w:r>
      <w:r w:rsidR="00CC3721" w:rsidRPr="00E877E7">
        <w:rPr>
          <w:sz w:val="24"/>
          <w:szCs w:val="24"/>
        </w:rPr>
        <w:t>декомпилировать</w:t>
      </w:r>
      <w:r w:rsidRPr="00E877E7">
        <w:rPr>
          <w:sz w:val="24"/>
          <w:szCs w:val="24"/>
        </w:rPr>
        <w:t xml:space="preserve"> (преобразовывать объектный код в исходн</w:t>
      </w:r>
      <w:r w:rsidR="00CC3721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>й текст) деассемблировать (анализировать и исследовать объектный код) ПО;</w:t>
      </w:r>
    </w:p>
    <w:p w14:paraId="1A22A46C" w14:textId="77777777" w:rsidR="00264417" w:rsidRPr="00E877E7" w:rsidRDefault="00197961" w:rsidP="008E2DE0">
      <w:pPr>
        <w:pStyle w:val="a5"/>
        <w:numPr>
          <w:ilvl w:val="2"/>
          <w:numId w:val="1"/>
        </w:numPr>
        <w:tabs>
          <w:tab w:val="left" w:pos="849"/>
        </w:tabs>
        <w:spacing w:line="275" w:lineRule="exact"/>
        <w:ind w:left="849" w:hanging="603"/>
        <w:rPr>
          <w:sz w:val="24"/>
          <w:szCs w:val="24"/>
        </w:rPr>
      </w:pPr>
      <w:r w:rsidRPr="00E877E7">
        <w:rPr>
          <w:sz w:val="24"/>
          <w:szCs w:val="24"/>
        </w:rPr>
        <w:t>использовать ПО</w:t>
      </w:r>
      <w:r w:rsidRPr="00E877E7">
        <w:rPr>
          <w:spacing w:val="-8"/>
          <w:sz w:val="24"/>
          <w:szCs w:val="24"/>
        </w:rPr>
        <w:t xml:space="preserve"> </w:t>
      </w:r>
      <w:r w:rsidRPr="00E877E7">
        <w:rPr>
          <w:sz w:val="24"/>
          <w:szCs w:val="24"/>
        </w:rPr>
        <w:t>в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нарушение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пользовательской</w:t>
      </w:r>
      <w:r w:rsidRPr="00E877E7">
        <w:rPr>
          <w:spacing w:val="-7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документации;</w:t>
      </w:r>
    </w:p>
    <w:p w14:paraId="3E0A7D3B" w14:textId="77777777" w:rsidR="00264417" w:rsidRPr="00E877E7" w:rsidRDefault="00197961" w:rsidP="008E2DE0">
      <w:pPr>
        <w:pStyle w:val="a5"/>
        <w:numPr>
          <w:ilvl w:val="2"/>
          <w:numId w:val="1"/>
        </w:numPr>
        <w:tabs>
          <w:tab w:val="left" w:pos="884"/>
        </w:tabs>
        <w:spacing w:before="14" w:line="237" w:lineRule="auto"/>
        <w:ind w:left="245" w:right="306" w:firstLine="1"/>
        <w:rPr>
          <w:sz w:val="24"/>
          <w:szCs w:val="24"/>
        </w:rPr>
      </w:pPr>
      <w:r w:rsidRPr="00E877E7">
        <w:rPr>
          <w:sz w:val="24"/>
          <w:szCs w:val="24"/>
        </w:rPr>
        <w:t>вносить какие-либо изменения в об</w:t>
      </w:r>
      <w:r w:rsidR="00CC3721" w:rsidRPr="00E877E7">
        <w:rPr>
          <w:sz w:val="24"/>
          <w:szCs w:val="24"/>
        </w:rPr>
        <w:t>ъ</w:t>
      </w:r>
      <w:r w:rsidRPr="00E877E7">
        <w:rPr>
          <w:sz w:val="24"/>
          <w:szCs w:val="24"/>
        </w:rPr>
        <w:t>ектный код ПО за исключением тех, которые вносятся средствами, включенными в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комплект ПО, и описанными</w:t>
      </w:r>
      <w:r w:rsidRPr="00E877E7">
        <w:rPr>
          <w:spacing w:val="32"/>
          <w:sz w:val="24"/>
          <w:szCs w:val="24"/>
        </w:rPr>
        <w:t xml:space="preserve"> </w:t>
      </w:r>
      <w:r w:rsidRPr="00E877E7">
        <w:rPr>
          <w:sz w:val="24"/>
          <w:szCs w:val="24"/>
        </w:rPr>
        <w:t>в доку</w:t>
      </w:r>
      <w:r w:rsidR="00CC3721" w:rsidRPr="00E877E7">
        <w:rPr>
          <w:sz w:val="24"/>
          <w:szCs w:val="24"/>
        </w:rPr>
        <w:t>м</w:t>
      </w:r>
      <w:r w:rsidRPr="00E877E7">
        <w:rPr>
          <w:sz w:val="24"/>
          <w:szCs w:val="24"/>
        </w:rPr>
        <w:t>ентации;</w:t>
      </w:r>
    </w:p>
    <w:p w14:paraId="33730A8A" w14:textId="77777777" w:rsidR="00264417" w:rsidRPr="00E877E7" w:rsidRDefault="00197961" w:rsidP="008E2DE0">
      <w:pPr>
        <w:pStyle w:val="a5"/>
        <w:numPr>
          <w:ilvl w:val="2"/>
          <w:numId w:val="1"/>
        </w:numPr>
        <w:tabs>
          <w:tab w:val="left" w:pos="996"/>
        </w:tabs>
        <w:spacing w:before="20" w:line="225" w:lineRule="auto"/>
        <w:ind w:left="245" w:right="294" w:firstLine="0"/>
        <w:rPr>
          <w:sz w:val="24"/>
          <w:szCs w:val="24"/>
        </w:rPr>
      </w:pPr>
      <w:r w:rsidRPr="00E877E7">
        <w:rPr>
          <w:sz w:val="24"/>
          <w:szCs w:val="24"/>
        </w:rPr>
        <w:t>совершать относительно ПО другие действия, нару</w:t>
      </w:r>
      <w:r w:rsidR="00290CB1" w:rsidRPr="00E877E7">
        <w:rPr>
          <w:sz w:val="24"/>
          <w:szCs w:val="24"/>
        </w:rPr>
        <w:t>ш</w:t>
      </w:r>
      <w:r w:rsidRPr="00E877E7">
        <w:rPr>
          <w:sz w:val="24"/>
          <w:szCs w:val="24"/>
        </w:rPr>
        <w:t>ающие российские и международные</w:t>
      </w:r>
      <w:r w:rsidRPr="00E877E7">
        <w:rPr>
          <w:spacing w:val="27"/>
          <w:sz w:val="24"/>
          <w:szCs w:val="24"/>
        </w:rPr>
        <w:t xml:space="preserve"> </w:t>
      </w:r>
      <w:r w:rsidRPr="00E877E7">
        <w:rPr>
          <w:sz w:val="24"/>
          <w:szCs w:val="24"/>
        </w:rPr>
        <w:t>нормы по авторскому праву и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испо</w:t>
      </w:r>
      <w:r w:rsidR="00290CB1" w:rsidRPr="00E877E7">
        <w:rPr>
          <w:sz w:val="24"/>
          <w:szCs w:val="24"/>
        </w:rPr>
        <w:t>л</w:t>
      </w:r>
      <w:r w:rsidRPr="00E877E7">
        <w:rPr>
          <w:sz w:val="24"/>
          <w:szCs w:val="24"/>
        </w:rPr>
        <w:t>ьзовани</w:t>
      </w:r>
      <w:r w:rsidR="00290CB1" w:rsidRPr="00E877E7">
        <w:rPr>
          <w:sz w:val="24"/>
          <w:szCs w:val="24"/>
        </w:rPr>
        <w:t>ю</w:t>
      </w:r>
      <w:r w:rsidRPr="00E877E7">
        <w:rPr>
          <w:spacing w:val="-10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программных</w:t>
      </w:r>
      <w:r w:rsidRPr="00E877E7">
        <w:rPr>
          <w:spacing w:val="25"/>
          <w:sz w:val="24"/>
          <w:szCs w:val="24"/>
        </w:rPr>
        <w:t xml:space="preserve"> </w:t>
      </w:r>
      <w:r w:rsidRPr="00E877E7">
        <w:rPr>
          <w:sz w:val="24"/>
          <w:szCs w:val="24"/>
        </w:rPr>
        <w:t>средств.</w:t>
      </w:r>
    </w:p>
    <w:p w14:paraId="5F681C42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56"/>
        </w:tabs>
        <w:spacing w:before="10" w:line="237" w:lineRule="auto"/>
        <w:ind w:left="238" w:right="301" w:firstLine="8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Правообладатели гарантируют работоспособность ПО при условии его эксплуатации на оборудовании, соответствующее техническом требованиям, изложенным в эксплуатационной документации, и отсутствия несанкционированного вмешательства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в </w:t>
      </w:r>
      <w:r w:rsidR="00290CB1" w:rsidRPr="00E877E7">
        <w:rPr>
          <w:sz w:val="24"/>
          <w:szCs w:val="24"/>
        </w:rPr>
        <w:t>работу</w:t>
      </w:r>
      <w:r w:rsidRPr="00E877E7">
        <w:rPr>
          <w:sz w:val="24"/>
          <w:szCs w:val="24"/>
        </w:rPr>
        <w:t xml:space="preserve"> ПО на низком уровне. Гарантийный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срок эксплуатации ПО </w:t>
      </w:r>
      <w:r w:rsidR="00290CB1" w:rsidRPr="00E877E7">
        <w:rPr>
          <w:sz w:val="24"/>
          <w:szCs w:val="24"/>
        </w:rPr>
        <w:t>устанавливается</w:t>
      </w:r>
      <w:r w:rsidRPr="00E877E7">
        <w:rPr>
          <w:sz w:val="24"/>
          <w:szCs w:val="24"/>
        </w:rPr>
        <w:t xml:space="preserve"> </w:t>
      </w:r>
      <w:r w:rsidR="00290CB1" w:rsidRPr="00E877E7">
        <w:rPr>
          <w:sz w:val="24"/>
          <w:szCs w:val="24"/>
        </w:rPr>
        <w:t>согласно прейскуранту и иной документации правообладателя</w:t>
      </w:r>
      <w:r w:rsidRPr="00E877E7">
        <w:rPr>
          <w:sz w:val="24"/>
          <w:szCs w:val="24"/>
        </w:rPr>
        <w:t xml:space="preserve"> с момента </w:t>
      </w:r>
      <w:r w:rsidR="00290CB1" w:rsidRPr="00E877E7">
        <w:rPr>
          <w:sz w:val="24"/>
          <w:szCs w:val="24"/>
        </w:rPr>
        <w:t>у</w:t>
      </w:r>
      <w:r w:rsidRPr="00E877E7">
        <w:rPr>
          <w:sz w:val="24"/>
          <w:szCs w:val="24"/>
        </w:rPr>
        <w:t>становки ПО на рабочем месте пользователя при условии наличия у</w:t>
      </w:r>
      <w:r w:rsidRPr="00E877E7">
        <w:rPr>
          <w:spacing w:val="-1"/>
          <w:sz w:val="24"/>
          <w:szCs w:val="24"/>
        </w:rPr>
        <w:t xml:space="preserve"> </w:t>
      </w:r>
      <w:r w:rsidRPr="00E877E7">
        <w:rPr>
          <w:sz w:val="24"/>
          <w:szCs w:val="24"/>
        </w:rPr>
        <w:t>него лицензии на использование ПО.</w:t>
      </w:r>
    </w:p>
    <w:p w14:paraId="3810FECC" w14:textId="77777777" w:rsidR="00264417" w:rsidRPr="00E877E7" w:rsidRDefault="00264417" w:rsidP="008E2DE0">
      <w:pPr>
        <w:pStyle w:val="a5"/>
        <w:spacing w:line="237" w:lineRule="auto"/>
        <w:rPr>
          <w:sz w:val="24"/>
          <w:szCs w:val="24"/>
        </w:rPr>
        <w:sectPr w:rsidR="00264417" w:rsidRPr="00E877E7">
          <w:pgSz w:w="11910" w:h="16840"/>
          <w:pgMar w:top="640" w:right="283" w:bottom="280" w:left="1700" w:header="720" w:footer="720" w:gutter="0"/>
          <w:cols w:space="720"/>
        </w:sectPr>
      </w:pPr>
    </w:p>
    <w:p w14:paraId="7F0BA462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692"/>
        </w:tabs>
        <w:spacing w:before="67" w:line="252" w:lineRule="auto"/>
        <w:ind w:left="271" w:right="414" w:firstLine="4"/>
        <w:jc w:val="both"/>
        <w:rPr>
          <w:sz w:val="24"/>
          <w:szCs w:val="24"/>
        </w:rPr>
      </w:pPr>
      <w:r w:rsidRPr="00E877E7">
        <w:rPr>
          <w:sz w:val="24"/>
          <w:szCs w:val="24"/>
        </w:rPr>
        <w:lastRenderedPageBreak/>
        <w:t>В случае нарушения условий Договора или неспособности далее в</w:t>
      </w:r>
      <w:r w:rsidR="00290CB1" w:rsidRPr="00E877E7">
        <w:rPr>
          <w:sz w:val="24"/>
          <w:szCs w:val="24"/>
        </w:rPr>
        <w:t>ып</w:t>
      </w:r>
      <w:r w:rsidRPr="00E877E7">
        <w:rPr>
          <w:sz w:val="24"/>
          <w:szCs w:val="24"/>
        </w:rPr>
        <w:t>олнять его условия,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все</w:t>
      </w:r>
      <w:r w:rsidRPr="00E877E7">
        <w:rPr>
          <w:spacing w:val="-12"/>
          <w:sz w:val="24"/>
          <w:szCs w:val="24"/>
        </w:rPr>
        <w:t xml:space="preserve"> </w:t>
      </w:r>
      <w:r w:rsidRPr="00E877E7">
        <w:rPr>
          <w:sz w:val="24"/>
          <w:szCs w:val="24"/>
        </w:rPr>
        <w:t>компоненты ПО</w:t>
      </w:r>
      <w:r w:rsidRPr="00E877E7">
        <w:rPr>
          <w:spacing w:val="-12"/>
          <w:sz w:val="24"/>
          <w:szCs w:val="24"/>
        </w:rPr>
        <w:t xml:space="preserve"> </w:t>
      </w:r>
      <w:r w:rsidRPr="00E877E7">
        <w:rPr>
          <w:sz w:val="24"/>
          <w:szCs w:val="24"/>
        </w:rPr>
        <w:t>(включая печатные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материалы,</w:t>
      </w:r>
      <w:r w:rsidRPr="00E877E7">
        <w:rPr>
          <w:spacing w:val="-1"/>
          <w:sz w:val="24"/>
          <w:szCs w:val="24"/>
        </w:rPr>
        <w:t xml:space="preserve"> </w:t>
      </w:r>
      <w:r w:rsidRPr="00E877E7">
        <w:rPr>
          <w:sz w:val="24"/>
          <w:szCs w:val="24"/>
        </w:rPr>
        <w:t>магнитные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носители, файлы с</w:t>
      </w:r>
      <w:r w:rsidRPr="00E877E7">
        <w:rPr>
          <w:spacing w:val="-5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информацией, архивные копии) должны быть </w:t>
      </w:r>
      <w:r w:rsidR="00290CB1" w:rsidRPr="00E877E7">
        <w:rPr>
          <w:sz w:val="24"/>
          <w:szCs w:val="24"/>
        </w:rPr>
        <w:t>уничтожены</w:t>
      </w:r>
      <w:r w:rsidRPr="00E877E7">
        <w:rPr>
          <w:sz w:val="24"/>
          <w:szCs w:val="24"/>
        </w:rPr>
        <w:t xml:space="preserve">, бланки лицензий </w:t>
      </w:r>
      <w:r w:rsidRPr="00E877E7">
        <w:rPr>
          <w:spacing w:val="-2"/>
          <w:sz w:val="24"/>
          <w:szCs w:val="24"/>
        </w:rPr>
        <w:t>возвращены.</w:t>
      </w:r>
    </w:p>
    <w:p w14:paraId="7CAE405B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698"/>
        </w:tabs>
        <w:spacing w:line="269" w:lineRule="exact"/>
        <w:ind w:left="698" w:hanging="423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Использование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>ПО</w:t>
      </w:r>
      <w:r w:rsidRPr="00E877E7">
        <w:rPr>
          <w:spacing w:val="-13"/>
          <w:sz w:val="24"/>
          <w:szCs w:val="24"/>
        </w:rPr>
        <w:t xml:space="preserve"> </w:t>
      </w:r>
      <w:r w:rsidRPr="00E877E7">
        <w:rPr>
          <w:sz w:val="24"/>
          <w:szCs w:val="24"/>
        </w:rPr>
        <w:t>возмож</w:t>
      </w:r>
      <w:r w:rsidR="00290CB1" w:rsidRPr="00E877E7">
        <w:rPr>
          <w:sz w:val="24"/>
          <w:szCs w:val="24"/>
        </w:rPr>
        <w:t>н</w:t>
      </w:r>
      <w:r w:rsidRPr="00E877E7">
        <w:rPr>
          <w:sz w:val="24"/>
          <w:szCs w:val="24"/>
        </w:rPr>
        <w:t>о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>только</w:t>
      </w:r>
      <w:r w:rsidRPr="00E877E7">
        <w:rPr>
          <w:spacing w:val="-6"/>
          <w:sz w:val="24"/>
          <w:szCs w:val="24"/>
        </w:rPr>
        <w:t xml:space="preserve"> </w:t>
      </w:r>
      <w:r w:rsidRPr="00E877E7">
        <w:rPr>
          <w:sz w:val="24"/>
          <w:szCs w:val="24"/>
        </w:rPr>
        <w:t>на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т</w:t>
      </w:r>
      <w:r w:rsidR="00290CB1" w:rsidRPr="00E877E7">
        <w:rPr>
          <w:sz w:val="24"/>
          <w:szCs w:val="24"/>
        </w:rPr>
        <w:t>е</w:t>
      </w:r>
      <w:r w:rsidRPr="00E877E7">
        <w:rPr>
          <w:sz w:val="24"/>
          <w:szCs w:val="24"/>
        </w:rPr>
        <w:t>рритории</w:t>
      </w:r>
      <w:r w:rsidRPr="00E877E7">
        <w:rPr>
          <w:spacing w:val="-7"/>
          <w:sz w:val="24"/>
          <w:szCs w:val="24"/>
        </w:rPr>
        <w:t xml:space="preserve"> </w:t>
      </w:r>
      <w:r w:rsidRPr="00E877E7">
        <w:rPr>
          <w:sz w:val="24"/>
          <w:szCs w:val="24"/>
        </w:rPr>
        <w:t>Российской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Федерации.</w:t>
      </w:r>
    </w:p>
    <w:p w14:paraId="43E7CD88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698"/>
        </w:tabs>
        <w:spacing w:before="19"/>
        <w:ind w:left="698" w:hanging="423"/>
        <w:jc w:val="both"/>
        <w:rPr>
          <w:sz w:val="24"/>
          <w:szCs w:val="24"/>
        </w:rPr>
      </w:pPr>
      <w:r w:rsidRPr="00E877E7">
        <w:rPr>
          <w:spacing w:val="-2"/>
          <w:sz w:val="24"/>
          <w:szCs w:val="24"/>
        </w:rPr>
        <w:t>Заказ</w:t>
      </w:r>
      <w:r w:rsidR="00290CB1" w:rsidRPr="00E877E7">
        <w:rPr>
          <w:spacing w:val="-2"/>
          <w:sz w:val="24"/>
          <w:szCs w:val="24"/>
        </w:rPr>
        <w:t>чи</w:t>
      </w:r>
      <w:r w:rsidRPr="00E877E7">
        <w:rPr>
          <w:spacing w:val="-2"/>
          <w:sz w:val="24"/>
          <w:szCs w:val="24"/>
        </w:rPr>
        <w:t>к</w:t>
      </w:r>
      <w:r w:rsidRPr="00E877E7">
        <w:rPr>
          <w:spacing w:val="7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вправе не</w:t>
      </w:r>
      <w:r w:rsidRPr="00E877E7">
        <w:rPr>
          <w:spacing w:val="-13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предоставлять</w:t>
      </w:r>
      <w:r w:rsidRPr="00E877E7">
        <w:rPr>
          <w:spacing w:val="12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отчеты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об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использовании</w:t>
      </w:r>
      <w:r w:rsidRPr="00E877E7">
        <w:rPr>
          <w:spacing w:val="9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ПО</w:t>
      </w:r>
      <w:r w:rsidRPr="00E877E7">
        <w:rPr>
          <w:spacing w:val="-11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Исполнителю.</w:t>
      </w:r>
    </w:p>
    <w:p w14:paraId="2EC4B898" w14:textId="77777777" w:rsidR="00264417" w:rsidRPr="00E877E7" w:rsidRDefault="00264417" w:rsidP="008E2DE0">
      <w:pPr>
        <w:pStyle w:val="a3"/>
        <w:spacing w:before="10"/>
        <w:jc w:val="both"/>
      </w:pPr>
    </w:p>
    <w:p w14:paraId="4BEA5F0F" w14:textId="77777777" w:rsidR="00264417" w:rsidRPr="00E877E7" w:rsidRDefault="00290CB1" w:rsidP="00290CB1">
      <w:pPr>
        <w:pStyle w:val="1"/>
        <w:numPr>
          <w:ilvl w:val="0"/>
          <w:numId w:val="4"/>
        </w:numPr>
        <w:tabs>
          <w:tab w:val="left" w:pos="2983"/>
        </w:tabs>
        <w:spacing w:line="275" w:lineRule="exact"/>
        <w:ind w:left="2835"/>
        <w:jc w:val="both"/>
      </w:pPr>
      <w:r w:rsidRPr="00E877E7">
        <w:t>Стоимость</w:t>
      </w:r>
      <w:r w:rsidR="00197961" w:rsidRPr="00E877E7">
        <w:rPr>
          <w:spacing w:val="-3"/>
        </w:rPr>
        <w:t xml:space="preserve"> </w:t>
      </w:r>
      <w:r w:rsidR="00197961" w:rsidRPr="00E877E7">
        <w:t>Договора</w:t>
      </w:r>
      <w:r w:rsidR="00197961" w:rsidRPr="00E877E7">
        <w:rPr>
          <w:spacing w:val="-5"/>
        </w:rPr>
        <w:t xml:space="preserve"> </w:t>
      </w:r>
      <w:r w:rsidR="00197961" w:rsidRPr="00E877E7">
        <w:rPr>
          <w:color w:val="0C0C0C"/>
        </w:rPr>
        <w:t>и</w:t>
      </w:r>
      <w:r w:rsidR="00197961" w:rsidRPr="00E877E7">
        <w:rPr>
          <w:color w:val="0C0C0C"/>
          <w:spacing w:val="-15"/>
        </w:rPr>
        <w:t xml:space="preserve"> </w:t>
      </w:r>
      <w:r w:rsidR="00197961" w:rsidRPr="00E877E7">
        <w:t>порядок</w:t>
      </w:r>
      <w:r w:rsidR="00197961" w:rsidRPr="00E877E7">
        <w:rPr>
          <w:spacing w:val="-2"/>
        </w:rPr>
        <w:t xml:space="preserve"> расчетов</w:t>
      </w:r>
    </w:p>
    <w:p w14:paraId="794D92FE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02"/>
        </w:tabs>
        <w:spacing w:before="1" w:line="237" w:lineRule="auto"/>
        <w:ind w:left="274" w:right="531" w:firstLine="2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Стоимость услуг,</w:t>
      </w:r>
      <w:r w:rsidRPr="00E877E7">
        <w:rPr>
          <w:spacing w:val="-5"/>
          <w:sz w:val="24"/>
          <w:szCs w:val="24"/>
        </w:rPr>
        <w:t xml:space="preserve"> </w:t>
      </w:r>
      <w:r w:rsidRPr="00E877E7">
        <w:rPr>
          <w:sz w:val="24"/>
          <w:szCs w:val="24"/>
        </w:rPr>
        <w:t>лицензий на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право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использования ПО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или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защище</w:t>
      </w:r>
      <w:r w:rsidR="00290CB1" w:rsidRPr="00E877E7">
        <w:rPr>
          <w:sz w:val="24"/>
          <w:szCs w:val="24"/>
        </w:rPr>
        <w:t>н</w:t>
      </w:r>
      <w:r w:rsidRPr="00E877E7">
        <w:rPr>
          <w:sz w:val="24"/>
          <w:szCs w:val="24"/>
        </w:rPr>
        <w:t>ных носителей ключевой информации,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>определяется Прейскурантом</w:t>
      </w:r>
      <w:r w:rsidRPr="00E877E7">
        <w:rPr>
          <w:spacing w:val="40"/>
          <w:sz w:val="24"/>
          <w:szCs w:val="24"/>
        </w:rPr>
        <w:t xml:space="preserve"> </w:t>
      </w:r>
      <w:r w:rsidR="00290CB1" w:rsidRPr="00E877E7">
        <w:rPr>
          <w:sz w:val="24"/>
          <w:szCs w:val="24"/>
        </w:rPr>
        <w:t>исполнителя</w:t>
      </w:r>
      <w:r w:rsidRPr="00E877E7">
        <w:rPr>
          <w:sz w:val="24"/>
          <w:szCs w:val="24"/>
        </w:rPr>
        <w:t>.</w:t>
      </w:r>
    </w:p>
    <w:p w14:paraId="300D2498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278"/>
          <w:tab w:val="left" w:pos="824"/>
        </w:tabs>
        <w:spacing w:before="5"/>
        <w:ind w:left="278" w:right="268" w:hanging="2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Стоимость права использования ПО (лицензионное вознаграждение) НДС не облагается на основании подпункта 26 пу</w:t>
      </w:r>
      <w:r w:rsidR="00290CB1" w:rsidRPr="00E877E7">
        <w:rPr>
          <w:sz w:val="24"/>
          <w:szCs w:val="24"/>
        </w:rPr>
        <w:t>н</w:t>
      </w:r>
      <w:r w:rsidRPr="00E877E7">
        <w:rPr>
          <w:sz w:val="24"/>
          <w:szCs w:val="24"/>
        </w:rPr>
        <w:t>кта 2 статьи 149 Налогового кодекса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>Российской Федерации.</w:t>
      </w:r>
    </w:p>
    <w:p w14:paraId="03419AB0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08"/>
        </w:tabs>
        <w:spacing w:before="10" w:line="237" w:lineRule="auto"/>
        <w:ind w:left="275" w:right="648" w:firstLine="8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Стоимость услуг</w:t>
      </w:r>
      <w:r w:rsidRPr="00E877E7">
        <w:rPr>
          <w:spacing w:val="-2"/>
          <w:sz w:val="24"/>
          <w:szCs w:val="24"/>
        </w:rPr>
        <w:t xml:space="preserve"> </w:t>
      </w:r>
      <w:r w:rsidR="00290CB1" w:rsidRPr="00E877E7">
        <w:rPr>
          <w:sz w:val="24"/>
          <w:szCs w:val="24"/>
        </w:rPr>
        <w:t>и</w:t>
      </w:r>
      <w:r w:rsidRPr="00E877E7">
        <w:rPr>
          <w:sz w:val="24"/>
          <w:szCs w:val="24"/>
        </w:rPr>
        <w:t xml:space="preserve"> </w:t>
      </w:r>
      <w:r w:rsidR="00290CB1" w:rsidRPr="00E877E7">
        <w:rPr>
          <w:sz w:val="24"/>
          <w:szCs w:val="24"/>
        </w:rPr>
        <w:t>защищенных</w:t>
      </w:r>
      <w:r w:rsidRPr="00E877E7">
        <w:rPr>
          <w:sz w:val="24"/>
          <w:szCs w:val="24"/>
        </w:rPr>
        <w:t xml:space="preserve"> носителей ключевой информации включает в</w:t>
      </w:r>
      <w:r w:rsidRPr="00E877E7">
        <w:rPr>
          <w:spacing w:val="-7"/>
          <w:sz w:val="24"/>
          <w:szCs w:val="24"/>
        </w:rPr>
        <w:t xml:space="preserve"> </w:t>
      </w:r>
      <w:r w:rsidRPr="00E877E7">
        <w:rPr>
          <w:sz w:val="24"/>
          <w:szCs w:val="24"/>
        </w:rPr>
        <w:t>себя НДС по</w:t>
      </w:r>
      <w:r w:rsidRPr="00E877E7">
        <w:rPr>
          <w:spacing w:val="-1"/>
          <w:sz w:val="24"/>
          <w:szCs w:val="24"/>
        </w:rPr>
        <w:t xml:space="preserve"> </w:t>
      </w:r>
      <w:r w:rsidRPr="00E877E7">
        <w:rPr>
          <w:sz w:val="24"/>
          <w:szCs w:val="24"/>
        </w:rPr>
        <w:t>став</w:t>
      </w:r>
      <w:r w:rsidR="00290CB1" w:rsidRPr="00E877E7">
        <w:rPr>
          <w:sz w:val="24"/>
          <w:szCs w:val="24"/>
        </w:rPr>
        <w:t>к</w:t>
      </w:r>
      <w:r w:rsidRPr="00E877E7">
        <w:rPr>
          <w:sz w:val="24"/>
          <w:szCs w:val="24"/>
        </w:rPr>
        <w:t>е, установленной</w:t>
      </w:r>
      <w:r w:rsidRPr="00E877E7">
        <w:rPr>
          <w:spacing w:val="25"/>
          <w:sz w:val="24"/>
          <w:szCs w:val="24"/>
        </w:rPr>
        <w:t xml:space="preserve"> </w:t>
      </w:r>
      <w:r w:rsidRPr="00E877E7">
        <w:rPr>
          <w:sz w:val="24"/>
          <w:szCs w:val="24"/>
        </w:rPr>
        <w:t>ч.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3 ст.</w:t>
      </w:r>
      <w:r w:rsidRPr="00E877E7">
        <w:rPr>
          <w:spacing w:val="-1"/>
          <w:sz w:val="24"/>
          <w:szCs w:val="24"/>
        </w:rPr>
        <w:t xml:space="preserve"> </w:t>
      </w:r>
      <w:r w:rsidRPr="00E877E7">
        <w:rPr>
          <w:sz w:val="24"/>
          <w:szCs w:val="24"/>
        </w:rPr>
        <w:t>164 Налогового кодекса Российской</w:t>
      </w:r>
      <w:r w:rsidRPr="00E877E7">
        <w:rPr>
          <w:spacing w:val="21"/>
          <w:sz w:val="24"/>
          <w:szCs w:val="24"/>
        </w:rPr>
        <w:t xml:space="preserve"> </w:t>
      </w:r>
      <w:r w:rsidRPr="00E877E7">
        <w:rPr>
          <w:sz w:val="24"/>
          <w:szCs w:val="24"/>
        </w:rPr>
        <w:t>Федерации</w:t>
      </w:r>
    </w:p>
    <w:p w14:paraId="06D7FFA6" w14:textId="77777777" w:rsidR="00264417" w:rsidRPr="00E877E7" w:rsidRDefault="00197961" w:rsidP="008E2DE0">
      <w:pPr>
        <w:pStyle w:val="a5"/>
        <w:numPr>
          <w:ilvl w:val="1"/>
          <w:numId w:val="4"/>
        </w:numPr>
        <w:tabs>
          <w:tab w:val="left" w:pos="281"/>
          <w:tab w:val="left" w:pos="701"/>
        </w:tabs>
        <w:spacing w:before="13" w:line="237" w:lineRule="auto"/>
        <w:ind w:left="274" w:right="258" w:firstLine="8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Оплата</w:t>
      </w:r>
      <w:r w:rsidRPr="00E877E7">
        <w:rPr>
          <w:spacing w:val="-12"/>
          <w:sz w:val="24"/>
          <w:szCs w:val="24"/>
        </w:rPr>
        <w:t xml:space="preserve"> </w:t>
      </w:r>
      <w:r w:rsidR="00290CB1" w:rsidRPr="00E877E7">
        <w:rPr>
          <w:sz w:val="24"/>
          <w:szCs w:val="24"/>
        </w:rPr>
        <w:t>осуществляется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Заявителем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или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ин</w:t>
      </w:r>
      <w:r w:rsidR="00290CB1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>м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лицом</w:t>
      </w:r>
      <w:r w:rsidRPr="00E877E7">
        <w:rPr>
          <w:spacing w:val="-10"/>
          <w:sz w:val="24"/>
          <w:szCs w:val="24"/>
        </w:rPr>
        <w:t xml:space="preserve"> </w:t>
      </w:r>
      <w:r w:rsidRPr="00E877E7">
        <w:rPr>
          <w:sz w:val="24"/>
          <w:szCs w:val="24"/>
        </w:rPr>
        <w:t>(ч.1</w:t>
      </w:r>
      <w:r w:rsidRPr="00E877E7">
        <w:rPr>
          <w:spacing w:val="-14"/>
          <w:sz w:val="24"/>
          <w:szCs w:val="24"/>
        </w:rPr>
        <w:t xml:space="preserve"> </w:t>
      </w:r>
      <w:r w:rsidRPr="00E877E7">
        <w:rPr>
          <w:sz w:val="24"/>
          <w:szCs w:val="24"/>
        </w:rPr>
        <w:t>ст.</w:t>
      </w:r>
      <w:r w:rsidRPr="00E877E7">
        <w:rPr>
          <w:spacing w:val="-14"/>
          <w:sz w:val="24"/>
          <w:szCs w:val="24"/>
        </w:rPr>
        <w:t xml:space="preserve"> </w:t>
      </w:r>
      <w:r w:rsidRPr="00E877E7">
        <w:rPr>
          <w:sz w:val="24"/>
          <w:szCs w:val="24"/>
        </w:rPr>
        <w:t>313</w:t>
      </w:r>
      <w:r w:rsidRPr="00E877E7">
        <w:rPr>
          <w:spacing w:val="-15"/>
          <w:sz w:val="24"/>
          <w:szCs w:val="24"/>
        </w:rPr>
        <w:t xml:space="preserve"> </w:t>
      </w:r>
      <w:r w:rsidRPr="00E877E7">
        <w:rPr>
          <w:sz w:val="24"/>
          <w:szCs w:val="24"/>
        </w:rPr>
        <w:t>Гра</w:t>
      </w:r>
      <w:r w:rsidR="00290CB1" w:rsidRPr="00E877E7">
        <w:rPr>
          <w:sz w:val="24"/>
          <w:szCs w:val="24"/>
        </w:rPr>
        <w:t>ж</w:t>
      </w:r>
      <w:r w:rsidRPr="00E877E7">
        <w:rPr>
          <w:sz w:val="24"/>
          <w:szCs w:val="24"/>
        </w:rPr>
        <w:t xml:space="preserve">данского </w:t>
      </w:r>
      <w:r w:rsidRPr="00E877E7">
        <w:rPr>
          <w:spacing w:val="-2"/>
          <w:sz w:val="24"/>
          <w:szCs w:val="24"/>
        </w:rPr>
        <w:t>кодекса</w:t>
      </w:r>
      <w:r w:rsidR="00290CB1"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>Российской Федерации) в российских рублях пу</w:t>
      </w:r>
      <w:r w:rsidR="00290CB1" w:rsidRPr="00E877E7">
        <w:rPr>
          <w:sz w:val="24"/>
          <w:szCs w:val="24"/>
        </w:rPr>
        <w:t>т</w:t>
      </w:r>
      <w:r w:rsidRPr="00E877E7">
        <w:rPr>
          <w:sz w:val="24"/>
          <w:szCs w:val="24"/>
        </w:rPr>
        <w:t>ем пере</w:t>
      </w:r>
      <w:r w:rsidR="00290CB1" w:rsidRPr="00E877E7">
        <w:rPr>
          <w:sz w:val="24"/>
          <w:szCs w:val="24"/>
        </w:rPr>
        <w:t>ч</w:t>
      </w:r>
      <w:r w:rsidRPr="00E877E7">
        <w:rPr>
          <w:sz w:val="24"/>
          <w:szCs w:val="24"/>
        </w:rPr>
        <w:t>исления 100</w:t>
      </w:r>
      <w:r w:rsidR="00290CB1" w:rsidRPr="00E877E7">
        <w:rPr>
          <w:sz w:val="24"/>
          <w:szCs w:val="24"/>
        </w:rPr>
        <w:t>%</w:t>
      </w:r>
      <w:r w:rsidRPr="00E877E7">
        <w:rPr>
          <w:sz w:val="24"/>
          <w:szCs w:val="24"/>
        </w:rPr>
        <w:t xml:space="preserve"> стоимости на рас</w:t>
      </w:r>
      <w:r w:rsidR="00290CB1" w:rsidRPr="00E877E7">
        <w:rPr>
          <w:sz w:val="24"/>
          <w:szCs w:val="24"/>
        </w:rPr>
        <w:t>ч</w:t>
      </w:r>
      <w:r w:rsidRPr="00E877E7">
        <w:rPr>
          <w:sz w:val="24"/>
          <w:szCs w:val="24"/>
        </w:rPr>
        <w:t>етн</w:t>
      </w:r>
      <w:r w:rsidR="00290CB1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 xml:space="preserve">й счет Оферента </w:t>
      </w:r>
      <w:r w:rsidRPr="00E877E7">
        <w:rPr>
          <w:i/>
          <w:sz w:val="24"/>
          <w:szCs w:val="24"/>
        </w:rPr>
        <w:t xml:space="preserve">в </w:t>
      </w:r>
      <w:r w:rsidRPr="00E877E7">
        <w:rPr>
          <w:sz w:val="24"/>
          <w:szCs w:val="24"/>
        </w:rPr>
        <w:t xml:space="preserve">течение </w:t>
      </w:r>
      <w:r w:rsidR="00290CB1" w:rsidRPr="00E877E7">
        <w:rPr>
          <w:sz w:val="24"/>
          <w:szCs w:val="24"/>
        </w:rPr>
        <w:t>7</w:t>
      </w:r>
      <w:r w:rsidRPr="00E877E7">
        <w:rPr>
          <w:sz w:val="24"/>
          <w:szCs w:val="24"/>
        </w:rPr>
        <w:t xml:space="preserve"> (</w:t>
      </w:r>
      <w:r w:rsidR="00290CB1" w:rsidRPr="00E877E7">
        <w:rPr>
          <w:sz w:val="24"/>
          <w:szCs w:val="24"/>
        </w:rPr>
        <w:t>семи</w:t>
      </w:r>
      <w:r w:rsidRPr="00E877E7">
        <w:rPr>
          <w:sz w:val="24"/>
          <w:szCs w:val="24"/>
        </w:rPr>
        <w:t>) рабочих дней после выставле</w:t>
      </w:r>
      <w:r w:rsidR="00290CB1" w:rsidRPr="00E877E7">
        <w:rPr>
          <w:sz w:val="24"/>
          <w:szCs w:val="24"/>
        </w:rPr>
        <w:t>н</w:t>
      </w:r>
      <w:r w:rsidRPr="00E877E7">
        <w:rPr>
          <w:sz w:val="24"/>
          <w:szCs w:val="24"/>
        </w:rPr>
        <w:t>ия Исполнителем счета. Исключение в порядке оплаты предусмотрено для нек</w:t>
      </w:r>
      <w:r w:rsidR="00290CB1" w:rsidRPr="00E877E7">
        <w:rPr>
          <w:sz w:val="24"/>
          <w:szCs w:val="24"/>
        </w:rPr>
        <w:t>о</w:t>
      </w:r>
      <w:r w:rsidRPr="00E877E7">
        <w:rPr>
          <w:sz w:val="24"/>
          <w:szCs w:val="24"/>
        </w:rPr>
        <w:t xml:space="preserve">ммерческих организаций, финансируемых за счет средств федерального или </w:t>
      </w:r>
      <w:r w:rsidR="00290CB1" w:rsidRPr="00E877E7">
        <w:rPr>
          <w:sz w:val="24"/>
          <w:szCs w:val="24"/>
        </w:rPr>
        <w:t>муниципального</w:t>
      </w:r>
      <w:r w:rsidRPr="00E877E7">
        <w:rPr>
          <w:sz w:val="24"/>
          <w:szCs w:val="24"/>
        </w:rPr>
        <w:t xml:space="preserve"> бюджетов, которые могут произвести оплату следующим образом: 30% стоимости </w:t>
      </w:r>
      <w:r w:rsidRPr="00E877E7">
        <w:rPr>
          <w:color w:val="161616"/>
          <w:sz w:val="24"/>
          <w:szCs w:val="24"/>
        </w:rPr>
        <w:t xml:space="preserve">в </w:t>
      </w:r>
      <w:r w:rsidRPr="00E877E7">
        <w:rPr>
          <w:sz w:val="24"/>
          <w:szCs w:val="24"/>
        </w:rPr>
        <w:t xml:space="preserve">течение 5 (пяти) рабочих дней после </w:t>
      </w:r>
      <w:r w:rsidR="00290CB1" w:rsidRPr="00E877E7">
        <w:rPr>
          <w:sz w:val="24"/>
          <w:szCs w:val="24"/>
        </w:rPr>
        <w:t>заточения</w:t>
      </w:r>
      <w:r w:rsidRPr="00E877E7">
        <w:rPr>
          <w:sz w:val="24"/>
          <w:szCs w:val="24"/>
        </w:rPr>
        <w:t xml:space="preserve"> Договора, а оставшиеся 70</w:t>
      </w:r>
      <w:r w:rsidR="00290CB1" w:rsidRPr="00E877E7">
        <w:rPr>
          <w:sz w:val="24"/>
          <w:szCs w:val="24"/>
        </w:rPr>
        <w:t>%</w:t>
      </w:r>
      <w:r w:rsidRPr="00E877E7">
        <w:rPr>
          <w:sz w:val="24"/>
          <w:szCs w:val="24"/>
        </w:rPr>
        <w:t xml:space="preserve"> </w:t>
      </w:r>
      <w:r w:rsidRPr="00E877E7">
        <w:rPr>
          <w:color w:val="0F0F0F"/>
          <w:w w:val="90"/>
          <w:sz w:val="24"/>
          <w:szCs w:val="24"/>
        </w:rPr>
        <w:t xml:space="preserve">— </w:t>
      </w:r>
      <w:r w:rsidRPr="00E877E7">
        <w:rPr>
          <w:sz w:val="24"/>
          <w:szCs w:val="24"/>
        </w:rPr>
        <w:t xml:space="preserve">после подписания Сторонами </w:t>
      </w:r>
      <w:r w:rsidR="00245221" w:rsidRPr="00E877E7">
        <w:rPr>
          <w:sz w:val="24"/>
          <w:szCs w:val="24"/>
        </w:rPr>
        <w:t xml:space="preserve">закрывающих документов: </w:t>
      </w:r>
      <w:r w:rsidRPr="00E877E7">
        <w:rPr>
          <w:sz w:val="24"/>
          <w:szCs w:val="24"/>
        </w:rPr>
        <w:t xml:space="preserve">УПД (Универсального </w:t>
      </w:r>
      <w:r w:rsidR="00290CB1" w:rsidRPr="00E877E7">
        <w:rPr>
          <w:sz w:val="24"/>
          <w:szCs w:val="24"/>
        </w:rPr>
        <w:t>передаточного</w:t>
      </w:r>
      <w:r w:rsidRPr="00E877E7">
        <w:rPr>
          <w:sz w:val="24"/>
          <w:szCs w:val="24"/>
        </w:rPr>
        <w:t xml:space="preserve"> документа)</w:t>
      </w:r>
      <w:r w:rsidR="00245221" w:rsidRPr="00E877E7">
        <w:rPr>
          <w:sz w:val="24"/>
          <w:szCs w:val="24"/>
        </w:rPr>
        <w:t>, Акта на передачу прав, Акта на оказание услуг, Товарной накладной,  Счет-фактуры</w:t>
      </w:r>
      <w:r w:rsidRPr="00E877E7">
        <w:rPr>
          <w:sz w:val="24"/>
          <w:szCs w:val="24"/>
        </w:rPr>
        <w:t xml:space="preserve">. </w:t>
      </w:r>
      <w:r w:rsidR="00290CB1" w:rsidRPr="00E877E7">
        <w:rPr>
          <w:sz w:val="24"/>
          <w:szCs w:val="24"/>
        </w:rPr>
        <w:t xml:space="preserve">При </w:t>
      </w:r>
      <w:r w:rsidRPr="00E877E7">
        <w:rPr>
          <w:sz w:val="24"/>
          <w:szCs w:val="24"/>
        </w:rPr>
        <w:t>этом уклонение Заказчика от</w:t>
      </w:r>
      <w:r w:rsidRPr="00E877E7">
        <w:rPr>
          <w:spacing w:val="-12"/>
          <w:sz w:val="24"/>
          <w:szCs w:val="24"/>
        </w:rPr>
        <w:t xml:space="preserve"> </w:t>
      </w:r>
      <w:r w:rsidRPr="00E877E7">
        <w:rPr>
          <w:sz w:val="24"/>
          <w:szCs w:val="24"/>
        </w:rPr>
        <w:t>своевременного</w:t>
      </w:r>
      <w:r w:rsidRPr="00E877E7">
        <w:rPr>
          <w:spacing w:val="-10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подписания </w:t>
      </w:r>
      <w:r w:rsidR="00E877E7" w:rsidRPr="00E877E7">
        <w:rPr>
          <w:sz w:val="24"/>
          <w:szCs w:val="24"/>
        </w:rPr>
        <w:t>закрывающих документов</w:t>
      </w:r>
      <w:r w:rsidRPr="00E877E7">
        <w:rPr>
          <w:sz w:val="24"/>
          <w:szCs w:val="24"/>
        </w:rPr>
        <w:t xml:space="preserve"> не освобождает его от оплаты полной стоимости Договора. </w:t>
      </w:r>
      <w:r w:rsidRPr="00E877E7">
        <w:rPr>
          <w:color w:val="1D1D1D"/>
          <w:sz w:val="24"/>
          <w:szCs w:val="24"/>
        </w:rPr>
        <w:t xml:space="preserve">В </w:t>
      </w:r>
      <w:r w:rsidRPr="00E877E7">
        <w:rPr>
          <w:sz w:val="24"/>
          <w:szCs w:val="24"/>
        </w:rPr>
        <w:t xml:space="preserve">случае если в регионе </w:t>
      </w:r>
      <w:r w:rsidR="00290CB1" w:rsidRPr="00E877E7">
        <w:rPr>
          <w:sz w:val="24"/>
          <w:szCs w:val="24"/>
        </w:rPr>
        <w:t>регистрации</w:t>
      </w:r>
      <w:r w:rsidRPr="00E877E7">
        <w:rPr>
          <w:sz w:val="24"/>
          <w:szCs w:val="24"/>
        </w:rPr>
        <w:t xml:space="preserve"> Заказчика действует и</w:t>
      </w:r>
      <w:r w:rsidR="00290CB1" w:rsidRPr="00E877E7">
        <w:rPr>
          <w:sz w:val="24"/>
          <w:szCs w:val="24"/>
        </w:rPr>
        <w:t>н</w:t>
      </w:r>
      <w:r w:rsidRPr="00E877E7">
        <w:rPr>
          <w:sz w:val="24"/>
          <w:szCs w:val="24"/>
        </w:rPr>
        <w:t>ое нормативное регулирование</w:t>
      </w:r>
      <w:r w:rsidRPr="00E877E7">
        <w:rPr>
          <w:spacing w:val="80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авансирования для такой категории Заказчиков, то Заказчик вправе уплатить аванс в предусмотренном </w:t>
      </w:r>
      <w:r w:rsidRPr="00E877E7">
        <w:rPr>
          <w:color w:val="111111"/>
          <w:sz w:val="24"/>
          <w:szCs w:val="24"/>
        </w:rPr>
        <w:t xml:space="preserve">в </w:t>
      </w:r>
      <w:r w:rsidRPr="00E877E7">
        <w:rPr>
          <w:sz w:val="24"/>
          <w:szCs w:val="24"/>
        </w:rPr>
        <w:t>таком регионе</w:t>
      </w:r>
      <w:r w:rsidRPr="00E877E7">
        <w:rPr>
          <w:spacing w:val="40"/>
          <w:sz w:val="24"/>
          <w:szCs w:val="24"/>
        </w:rPr>
        <w:t xml:space="preserve"> </w:t>
      </w:r>
      <w:r w:rsidRPr="00E877E7">
        <w:rPr>
          <w:sz w:val="24"/>
          <w:szCs w:val="24"/>
        </w:rPr>
        <w:t>размере.</w:t>
      </w:r>
    </w:p>
    <w:p w14:paraId="27772F24" w14:textId="77777777" w:rsidR="00264417" w:rsidRPr="008F4D96" w:rsidRDefault="00197961" w:rsidP="00121262">
      <w:pPr>
        <w:pStyle w:val="a5"/>
        <w:numPr>
          <w:ilvl w:val="1"/>
          <w:numId w:val="4"/>
        </w:numPr>
        <w:tabs>
          <w:tab w:val="left" w:pos="741"/>
        </w:tabs>
        <w:spacing w:before="15" w:line="235" w:lineRule="auto"/>
        <w:ind w:left="274" w:right="265" w:firstLine="2"/>
        <w:jc w:val="both"/>
        <w:rPr>
          <w:sz w:val="24"/>
          <w:szCs w:val="24"/>
        </w:rPr>
      </w:pPr>
      <w:r w:rsidRPr="00E877E7">
        <w:rPr>
          <w:sz w:val="24"/>
          <w:szCs w:val="24"/>
        </w:rPr>
        <w:t xml:space="preserve">Исполнитель выставляет счет на оплату по ценам Прейскуранта, действующего на </w:t>
      </w:r>
      <w:r w:rsidRPr="008F4D96">
        <w:rPr>
          <w:sz w:val="24"/>
          <w:szCs w:val="24"/>
        </w:rPr>
        <w:t xml:space="preserve">момент его выставления, либо по ценам проводимой на момент выставления счета </w:t>
      </w:r>
      <w:r w:rsidR="00290CB1" w:rsidRPr="008F4D96">
        <w:rPr>
          <w:sz w:val="24"/>
          <w:szCs w:val="24"/>
        </w:rPr>
        <w:t>маркетинговой</w:t>
      </w:r>
      <w:r w:rsidRPr="008F4D96">
        <w:rPr>
          <w:sz w:val="24"/>
          <w:szCs w:val="24"/>
        </w:rPr>
        <w:t xml:space="preserve"> акции.</w:t>
      </w:r>
    </w:p>
    <w:p w14:paraId="22584C84" w14:textId="77777777" w:rsidR="008F4D96" w:rsidRPr="008F4D96" w:rsidRDefault="008F4D96" w:rsidP="008E2DE0">
      <w:pPr>
        <w:pStyle w:val="a5"/>
        <w:numPr>
          <w:ilvl w:val="1"/>
          <w:numId w:val="4"/>
        </w:numPr>
        <w:tabs>
          <w:tab w:val="left" w:pos="727"/>
        </w:tabs>
        <w:spacing w:before="17" w:line="235" w:lineRule="auto"/>
        <w:ind w:left="271" w:right="266" w:firstLine="5"/>
        <w:jc w:val="both"/>
        <w:rPr>
          <w:sz w:val="24"/>
          <w:szCs w:val="24"/>
        </w:rPr>
      </w:pPr>
      <w:r w:rsidRPr="008F4D96">
        <w:rPr>
          <w:sz w:val="24"/>
          <w:szCs w:val="24"/>
        </w:rPr>
        <w:t>Исполнитель в течение 7 (семи) рабочих дней после оказания услуг, передачи лицензий или защищённых носителей ключевой информации направляет Заказчику закрывающие документы: УПД (Универсальный передаточный документ), Акт на передачу прав, Акт на оказание услуг, Товарную накладную, Счёт-фактуру. Заказчик обязан подписать полученные документы и возвратить один экземпляр Исполнителю в течение 5 (пяти) рабочих дней с даты их получения либо направить мотивированный отказ.</w:t>
      </w:r>
    </w:p>
    <w:p w14:paraId="307C2362" w14:textId="77777777" w:rsidR="00264417" w:rsidRDefault="008F4D96" w:rsidP="008E2DE0">
      <w:pPr>
        <w:pStyle w:val="a5"/>
        <w:numPr>
          <w:ilvl w:val="1"/>
          <w:numId w:val="4"/>
        </w:numPr>
        <w:tabs>
          <w:tab w:val="left" w:pos="727"/>
        </w:tabs>
        <w:spacing w:before="17" w:line="235" w:lineRule="auto"/>
        <w:ind w:left="271" w:right="266" w:firstLine="5"/>
        <w:jc w:val="both"/>
        <w:rPr>
          <w:sz w:val="24"/>
          <w:szCs w:val="24"/>
        </w:rPr>
      </w:pPr>
      <w:r w:rsidRPr="008F4D96">
        <w:rPr>
          <w:sz w:val="24"/>
          <w:szCs w:val="24"/>
        </w:rPr>
        <w:t xml:space="preserve">Если в течение 5 (пяти) рабочих дней после </w:t>
      </w:r>
      <w:r>
        <w:rPr>
          <w:sz w:val="24"/>
          <w:szCs w:val="24"/>
        </w:rPr>
        <w:t>получения</w:t>
      </w:r>
      <w:r w:rsidRPr="008F4D96">
        <w:rPr>
          <w:sz w:val="24"/>
          <w:szCs w:val="24"/>
        </w:rPr>
        <w:t xml:space="preserve"> закрывающих документов в соответствии с п. 6.6 Договора Заказчик не подписал указанные документы и не направил мотивированный отказ от их подписания, то права на ПО, защищённые носители ключевой информации и услуги считаются принятыми Заказчиком в полном объёме, а закрывающие документы – подписанными Заказчиком. В этом случае Исполнитель вправе составить односторонний акт сдачи-приемки, который является надлежащим подтверждением выполнения обязательств по Договору.</w:t>
      </w:r>
    </w:p>
    <w:p w14:paraId="25662402" w14:textId="77777777" w:rsidR="002F282F" w:rsidRPr="002F282F" w:rsidRDefault="002F282F" w:rsidP="002F282F">
      <w:pPr>
        <w:pStyle w:val="a5"/>
        <w:numPr>
          <w:ilvl w:val="1"/>
          <w:numId w:val="4"/>
        </w:numPr>
        <w:tabs>
          <w:tab w:val="left" w:pos="727"/>
        </w:tabs>
        <w:spacing w:before="17" w:line="235" w:lineRule="auto"/>
        <w:ind w:left="271" w:right="266" w:firstLine="5"/>
        <w:jc w:val="both"/>
        <w:rPr>
          <w:sz w:val="24"/>
          <w:szCs w:val="24"/>
        </w:rPr>
      </w:pPr>
      <w:r w:rsidRPr="002F282F">
        <w:rPr>
          <w:sz w:val="24"/>
          <w:szCs w:val="24"/>
        </w:rPr>
        <w:t>В целях подтверждения применения льготы по налогу на добавленную стоимость, предусмотренной подпунктом 26 пункта 2 статьи 149 Налогового кодекса Российской Федерации, факт передачи прав на использование программ для ЭВМ считается подтверждённым при наличии совокупности следующих обстоятельств:</w:t>
      </w:r>
    </w:p>
    <w:p w14:paraId="5A8021CD" w14:textId="77777777" w:rsidR="002F282F" w:rsidRPr="002F282F" w:rsidRDefault="002F282F" w:rsidP="002F282F">
      <w:pPr>
        <w:pStyle w:val="a5"/>
        <w:numPr>
          <w:ilvl w:val="1"/>
          <w:numId w:val="8"/>
        </w:numPr>
        <w:tabs>
          <w:tab w:val="left" w:pos="727"/>
        </w:tabs>
        <w:spacing w:before="17" w:line="235" w:lineRule="auto"/>
        <w:ind w:left="271" w:right="266" w:firstLine="5"/>
        <w:rPr>
          <w:sz w:val="24"/>
          <w:szCs w:val="24"/>
        </w:rPr>
      </w:pPr>
      <w:r w:rsidRPr="002F282F">
        <w:rPr>
          <w:sz w:val="24"/>
          <w:szCs w:val="24"/>
        </w:rPr>
        <w:t>поступление оплаты на счёт Исполнителя;</w:t>
      </w:r>
    </w:p>
    <w:p w14:paraId="009D9918" w14:textId="77777777" w:rsidR="002F282F" w:rsidRPr="002F282F" w:rsidRDefault="002F282F" w:rsidP="002F282F">
      <w:pPr>
        <w:pStyle w:val="a5"/>
        <w:numPr>
          <w:ilvl w:val="1"/>
          <w:numId w:val="8"/>
        </w:numPr>
        <w:tabs>
          <w:tab w:val="left" w:pos="727"/>
        </w:tabs>
        <w:spacing w:before="17" w:line="235" w:lineRule="auto"/>
        <w:ind w:left="271" w:right="266" w:firstLine="5"/>
        <w:rPr>
          <w:sz w:val="24"/>
          <w:szCs w:val="24"/>
        </w:rPr>
      </w:pPr>
      <w:r w:rsidRPr="002F282F">
        <w:rPr>
          <w:sz w:val="24"/>
          <w:szCs w:val="24"/>
        </w:rPr>
        <w:t>предоставление Заказчику доступа к ПО (в том числе путём активации лицензии, выдачи регистрационных данных, предоставления доступа к личному кабинету);</w:t>
      </w:r>
    </w:p>
    <w:p w14:paraId="3906E0D2" w14:textId="77777777" w:rsidR="002F282F" w:rsidRPr="002F282F" w:rsidRDefault="002F282F" w:rsidP="002F282F">
      <w:pPr>
        <w:pStyle w:val="a5"/>
        <w:numPr>
          <w:ilvl w:val="1"/>
          <w:numId w:val="8"/>
        </w:numPr>
        <w:tabs>
          <w:tab w:val="left" w:pos="727"/>
        </w:tabs>
        <w:spacing w:before="17" w:line="235" w:lineRule="auto"/>
        <w:ind w:left="271" w:right="266" w:firstLine="5"/>
        <w:rPr>
          <w:sz w:val="24"/>
          <w:szCs w:val="24"/>
        </w:rPr>
      </w:pPr>
      <w:r w:rsidRPr="002F282F">
        <w:rPr>
          <w:sz w:val="24"/>
          <w:szCs w:val="24"/>
        </w:rPr>
        <w:t>начало использования ПО Заказчиком (вход в личный кабинет, совершение любых действий в ПО);</w:t>
      </w:r>
    </w:p>
    <w:p w14:paraId="57EBAD7C" w14:textId="77777777" w:rsidR="002F282F" w:rsidRPr="002F282F" w:rsidRDefault="002F282F" w:rsidP="002F282F">
      <w:pPr>
        <w:pStyle w:val="a5"/>
        <w:numPr>
          <w:ilvl w:val="1"/>
          <w:numId w:val="8"/>
        </w:numPr>
        <w:tabs>
          <w:tab w:val="left" w:pos="727"/>
        </w:tabs>
        <w:spacing w:before="17" w:line="235" w:lineRule="auto"/>
        <w:ind w:left="271" w:right="266" w:firstLine="5"/>
        <w:rPr>
          <w:sz w:val="24"/>
          <w:szCs w:val="24"/>
        </w:rPr>
      </w:pPr>
      <w:r w:rsidRPr="002F282F">
        <w:rPr>
          <w:sz w:val="24"/>
          <w:szCs w:val="24"/>
        </w:rPr>
        <w:t xml:space="preserve">отсутствие мотивированных возражений Заказчика относительно передачи прав на ПО в течение 5 (пяти) рабочих дней с </w:t>
      </w:r>
      <w:r>
        <w:rPr>
          <w:sz w:val="24"/>
          <w:szCs w:val="24"/>
        </w:rPr>
        <w:t>даты получения Заказчиком</w:t>
      </w:r>
      <w:r w:rsidRPr="002F282F">
        <w:rPr>
          <w:sz w:val="24"/>
          <w:szCs w:val="24"/>
        </w:rPr>
        <w:t xml:space="preserve"> закрывающих </w:t>
      </w:r>
      <w:r w:rsidRPr="002F282F">
        <w:rPr>
          <w:sz w:val="24"/>
          <w:szCs w:val="24"/>
        </w:rPr>
        <w:lastRenderedPageBreak/>
        <w:t>документов.</w:t>
      </w:r>
    </w:p>
    <w:p w14:paraId="076B4125" w14:textId="77777777" w:rsidR="002F282F" w:rsidRPr="002F282F" w:rsidRDefault="002F282F" w:rsidP="002F282F">
      <w:pPr>
        <w:pStyle w:val="a5"/>
        <w:tabs>
          <w:tab w:val="left" w:pos="727"/>
        </w:tabs>
        <w:spacing w:before="17" w:line="235" w:lineRule="auto"/>
        <w:ind w:left="271" w:right="266" w:firstLine="5"/>
        <w:rPr>
          <w:sz w:val="24"/>
          <w:szCs w:val="24"/>
        </w:rPr>
      </w:pPr>
      <w:r>
        <w:rPr>
          <w:sz w:val="24"/>
          <w:szCs w:val="24"/>
        </w:rPr>
        <w:tab/>
      </w:r>
      <w:r w:rsidRPr="002F282F">
        <w:rPr>
          <w:sz w:val="24"/>
          <w:szCs w:val="24"/>
        </w:rPr>
        <w:t>При наличии указанных обстоятельств обязательства Исполнителя по передаче прав на ПО считаются выполненными надлежащим образом, а документы, подтверждающие передачу, – оформленными в соответствии с требованиями законодательства.</w:t>
      </w:r>
    </w:p>
    <w:p w14:paraId="38AEECC7" w14:textId="77777777" w:rsidR="00264417" w:rsidRPr="00E877E7" w:rsidRDefault="00264417" w:rsidP="008E2DE0">
      <w:pPr>
        <w:pStyle w:val="a3"/>
        <w:spacing w:before="17"/>
        <w:jc w:val="both"/>
      </w:pPr>
    </w:p>
    <w:p w14:paraId="29BE5AF2" w14:textId="77777777" w:rsidR="00D11836" w:rsidRPr="00E877E7" w:rsidRDefault="00D11836" w:rsidP="00E877E7">
      <w:pPr>
        <w:pStyle w:val="1"/>
        <w:numPr>
          <w:ilvl w:val="0"/>
          <w:numId w:val="4"/>
        </w:numPr>
        <w:tabs>
          <w:tab w:val="left" w:pos="993"/>
        </w:tabs>
        <w:ind w:left="1134" w:hanging="421"/>
        <w:jc w:val="center"/>
      </w:pPr>
      <w:r w:rsidRPr="00E877E7">
        <w:t>Информационная</w:t>
      </w:r>
      <w:r w:rsidR="00197961" w:rsidRPr="00E877E7">
        <w:rPr>
          <w:spacing w:val="-5"/>
        </w:rPr>
        <w:t xml:space="preserve"> </w:t>
      </w:r>
      <w:r w:rsidR="00197961" w:rsidRPr="00E877E7">
        <w:t>безопасность</w:t>
      </w:r>
      <w:r w:rsidR="00197961" w:rsidRPr="00E877E7">
        <w:rPr>
          <w:spacing w:val="17"/>
        </w:rPr>
        <w:t xml:space="preserve"> </w:t>
      </w:r>
      <w:r w:rsidR="00197961" w:rsidRPr="00E877E7">
        <w:t>и</w:t>
      </w:r>
      <w:r w:rsidR="00197961" w:rsidRPr="00E877E7">
        <w:rPr>
          <w:spacing w:val="-8"/>
        </w:rPr>
        <w:t xml:space="preserve"> </w:t>
      </w:r>
      <w:r w:rsidR="00197961" w:rsidRPr="00E877E7">
        <w:t>конфиденциальность</w:t>
      </w:r>
      <w:r w:rsidR="00197961" w:rsidRPr="00E877E7">
        <w:rPr>
          <w:spacing w:val="-8"/>
        </w:rPr>
        <w:t xml:space="preserve"> </w:t>
      </w:r>
      <w:r w:rsidR="00197961" w:rsidRPr="00E877E7">
        <w:rPr>
          <w:spacing w:val="-2"/>
        </w:rPr>
        <w:t>информации</w:t>
      </w:r>
      <w:r w:rsidRPr="00E877E7">
        <w:rPr>
          <w:spacing w:val="-2"/>
        </w:rPr>
        <w:t>,</w:t>
      </w:r>
      <w:r w:rsidR="00E877E7">
        <w:t xml:space="preserve"> </w:t>
      </w:r>
      <w:r w:rsidRPr="00E877E7">
        <w:rPr>
          <w:spacing w:val="-2"/>
        </w:rPr>
        <w:t>срок действия договора</w:t>
      </w:r>
    </w:p>
    <w:p w14:paraId="06B3C8CA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92"/>
        </w:tabs>
        <w:spacing w:before="9" w:line="235" w:lineRule="auto"/>
        <w:ind w:left="296" w:right="257" w:firstLine="3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Заказчик обязуется co6</w:t>
      </w:r>
      <w:r w:rsidR="00D11836" w:rsidRPr="00E877E7">
        <w:rPr>
          <w:sz w:val="24"/>
          <w:szCs w:val="24"/>
        </w:rPr>
        <w:t>л</w:t>
      </w:r>
      <w:r w:rsidRPr="00E877E7">
        <w:rPr>
          <w:sz w:val="24"/>
          <w:szCs w:val="24"/>
        </w:rPr>
        <w:t>юдать Правила по о</w:t>
      </w:r>
      <w:r w:rsidR="00D11836" w:rsidRPr="00E877E7">
        <w:rPr>
          <w:sz w:val="24"/>
          <w:szCs w:val="24"/>
        </w:rPr>
        <w:t>б</w:t>
      </w:r>
      <w:r w:rsidRPr="00E877E7">
        <w:rPr>
          <w:sz w:val="24"/>
          <w:szCs w:val="24"/>
        </w:rPr>
        <w:t xml:space="preserve">еспечению информационной безопасности на рабочем месте. Ответственность за соблюдение </w:t>
      </w:r>
      <w:r w:rsidR="00D11836" w:rsidRPr="00E877E7">
        <w:rPr>
          <w:sz w:val="24"/>
          <w:szCs w:val="24"/>
        </w:rPr>
        <w:t>требований правил</w:t>
      </w:r>
      <w:r w:rsidRPr="00E877E7">
        <w:rPr>
          <w:spacing w:val="40"/>
          <w:sz w:val="24"/>
          <w:szCs w:val="24"/>
        </w:rPr>
        <w:t xml:space="preserve"> </w:t>
      </w:r>
      <w:r w:rsidR="00D11836" w:rsidRPr="00E877E7">
        <w:rPr>
          <w:sz w:val="24"/>
          <w:szCs w:val="24"/>
        </w:rPr>
        <w:t>л</w:t>
      </w:r>
      <w:r w:rsidRPr="00E877E7">
        <w:rPr>
          <w:sz w:val="24"/>
          <w:szCs w:val="24"/>
        </w:rPr>
        <w:t>ежит на Заказчике.</w:t>
      </w:r>
    </w:p>
    <w:p w14:paraId="3A2A9CD0" w14:textId="77777777" w:rsidR="00D11836" w:rsidRPr="00E877E7" w:rsidRDefault="00197961" w:rsidP="00D11836">
      <w:pPr>
        <w:pStyle w:val="a5"/>
        <w:numPr>
          <w:ilvl w:val="1"/>
          <w:numId w:val="4"/>
        </w:numPr>
        <w:tabs>
          <w:tab w:val="left" w:pos="795"/>
        </w:tabs>
        <w:spacing w:before="12" w:line="232" w:lineRule="auto"/>
        <w:ind w:left="293" w:right="281" w:firstLine="6"/>
        <w:jc w:val="both"/>
        <w:rPr>
          <w:sz w:val="24"/>
          <w:szCs w:val="24"/>
        </w:rPr>
      </w:pPr>
      <w:r w:rsidRPr="00E877E7">
        <w:rPr>
          <w:sz w:val="24"/>
          <w:szCs w:val="24"/>
        </w:rPr>
        <w:t xml:space="preserve">Стороны обязуются </w:t>
      </w:r>
      <w:r w:rsidR="00D11836" w:rsidRPr="00E877E7">
        <w:rPr>
          <w:sz w:val="24"/>
          <w:szCs w:val="24"/>
        </w:rPr>
        <w:t xml:space="preserve">co6людать </w:t>
      </w:r>
      <w:r w:rsidRPr="00E877E7">
        <w:rPr>
          <w:sz w:val="24"/>
          <w:szCs w:val="24"/>
        </w:rPr>
        <w:t>конфиденциальность информации, отн</w:t>
      </w:r>
      <w:r w:rsidR="00D11836" w:rsidRPr="00E877E7">
        <w:rPr>
          <w:sz w:val="24"/>
          <w:szCs w:val="24"/>
        </w:rPr>
        <w:t>е</w:t>
      </w:r>
      <w:r w:rsidRPr="00E877E7">
        <w:rPr>
          <w:sz w:val="24"/>
          <w:szCs w:val="24"/>
        </w:rPr>
        <w:t>сенной сторонами к коммерческой тайне в соответствии с действующим законодательством Российской</w:t>
      </w:r>
      <w:r w:rsidRPr="00E877E7">
        <w:rPr>
          <w:spacing w:val="22"/>
          <w:sz w:val="24"/>
          <w:szCs w:val="24"/>
        </w:rPr>
        <w:t xml:space="preserve"> </w:t>
      </w:r>
      <w:r w:rsidRPr="00E877E7">
        <w:rPr>
          <w:sz w:val="24"/>
          <w:szCs w:val="24"/>
        </w:rPr>
        <w:t>Федерации и ставшей</w:t>
      </w:r>
      <w:r w:rsidRPr="00E877E7">
        <w:rPr>
          <w:spacing w:val="24"/>
          <w:sz w:val="24"/>
          <w:szCs w:val="24"/>
        </w:rPr>
        <w:t xml:space="preserve"> </w:t>
      </w:r>
      <w:r w:rsidRPr="00E877E7">
        <w:rPr>
          <w:sz w:val="24"/>
          <w:szCs w:val="24"/>
        </w:rPr>
        <w:t>известной сторонам в</w:t>
      </w:r>
      <w:r w:rsidRPr="00E877E7">
        <w:rPr>
          <w:spacing w:val="-6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процессе исполнения Договора.</w:t>
      </w:r>
    </w:p>
    <w:p w14:paraId="0FCEB095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95"/>
        </w:tabs>
        <w:spacing w:before="12" w:line="232" w:lineRule="auto"/>
        <w:ind w:left="293" w:right="281" w:firstLine="6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Срок</w:t>
      </w:r>
      <w:r w:rsidRPr="00E877E7">
        <w:rPr>
          <w:spacing w:val="5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действия договора. </w:t>
      </w:r>
      <w:r w:rsidRPr="00E877E7">
        <w:rPr>
          <w:bCs/>
          <w:sz w:val="24"/>
          <w:szCs w:val="24"/>
        </w:rPr>
        <w:t>Порядок</w:t>
      </w:r>
      <w:r w:rsidRPr="00E877E7">
        <w:rPr>
          <w:spacing w:val="21"/>
          <w:sz w:val="24"/>
          <w:szCs w:val="24"/>
        </w:rPr>
        <w:t xml:space="preserve"> </w:t>
      </w:r>
      <w:r w:rsidRPr="00E877E7">
        <w:rPr>
          <w:sz w:val="24"/>
          <w:szCs w:val="24"/>
        </w:rPr>
        <w:t>изменения</w:t>
      </w:r>
      <w:r w:rsidRPr="00E877E7">
        <w:rPr>
          <w:spacing w:val="19"/>
          <w:sz w:val="24"/>
          <w:szCs w:val="24"/>
        </w:rPr>
        <w:t xml:space="preserve"> </w:t>
      </w:r>
      <w:r w:rsidRPr="00E877E7">
        <w:rPr>
          <w:sz w:val="24"/>
          <w:szCs w:val="24"/>
        </w:rPr>
        <w:t>и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>расторжения</w:t>
      </w:r>
      <w:r w:rsidRPr="00E877E7">
        <w:rPr>
          <w:b/>
          <w:spacing w:val="15"/>
          <w:sz w:val="24"/>
          <w:szCs w:val="24"/>
        </w:rPr>
        <w:t xml:space="preserve"> </w:t>
      </w:r>
      <w:r w:rsidRPr="00E877E7">
        <w:rPr>
          <w:spacing w:val="-2"/>
          <w:sz w:val="24"/>
          <w:szCs w:val="24"/>
        </w:rPr>
        <w:t>Договора</w:t>
      </w:r>
    </w:p>
    <w:p w14:paraId="0758EF84" w14:textId="77777777" w:rsidR="00264417" w:rsidRPr="00E877E7" w:rsidRDefault="00197961" w:rsidP="00D11836">
      <w:pPr>
        <w:pStyle w:val="a5"/>
        <w:numPr>
          <w:ilvl w:val="2"/>
          <w:numId w:val="4"/>
        </w:numPr>
        <w:tabs>
          <w:tab w:val="left" w:pos="567"/>
        </w:tabs>
        <w:spacing w:line="275" w:lineRule="exact"/>
        <w:ind w:hanging="378"/>
        <w:rPr>
          <w:sz w:val="24"/>
          <w:szCs w:val="24"/>
        </w:rPr>
      </w:pPr>
      <w:r w:rsidRPr="00E877E7">
        <w:rPr>
          <w:sz w:val="24"/>
          <w:szCs w:val="24"/>
        </w:rPr>
        <w:t>Договор</w:t>
      </w:r>
      <w:r w:rsidRPr="00E877E7">
        <w:rPr>
          <w:spacing w:val="-1"/>
          <w:sz w:val="24"/>
          <w:szCs w:val="24"/>
        </w:rPr>
        <w:t xml:space="preserve"> </w:t>
      </w:r>
      <w:r w:rsidRPr="00E877E7">
        <w:rPr>
          <w:sz w:val="24"/>
          <w:szCs w:val="24"/>
        </w:rPr>
        <w:t>вступает</w:t>
      </w:r>
      <w:r w:rsidRPr="00E877E7">
        <w:rPr>
          <w:spacing w:val="4"/>
          <w:sz w:val="24"/>
          <w:szCs w:val="24"/>
        </w:rPr>
        <w:t xml:space="preserve"> </w:t>
      </w:r>
      <w:r w:rsidRPr="00E877E7">
        <w:rPr>
          <w:sz w:val="24"/>
          <w:szCs w:val="24"/>
        </w:rPr>
        <w:t>в</w:t>
      </w:r>
      <w:r w:rsidRPr="00E877E7">
        <w:rPr>
          <w:spacing w:val="-7"/>
          <w:sz w:val="24"/>
          <w:szCs w:val="24"/>
        </w:rPr>
        <w:t xml:space="preserve"> </w:t>
      </w:r>
      <w:r w:rsidRPr="00E877E7">
        <w:rPr>
          <w:sz w:val="24"/>
          <w:szCs w:val="24"/>
        </w:rPr>
        <w:t>силу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с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момента</w:t>
      </w:r>
      <w:r w:rsidRPr="00E877E7">
        <w:rPr>
          <w:spacing w:val="-1"/>
          <w:sz w:val="24"/>
          <w:szCs w:val="24"/>
        </w:rPr>
        <w:t xml:space="preserve"> </w:t>
      </w:r>
      <w:r w:rsidRPr="00E877E7">
        <w:rPr>
          <w:sz w:val="24"/>
          <w:szCs w:val="24"/>
        </w:rPr>
        <w:t>его</w:t>
      </w:r>
      <w:r w:rsidRPr="00E877E7">
        <w:rPr>
          <w:spacing w:val="-5"/>
          <w:sz w:val="24"/>
          <w:szCs w:val="24"/>
        </w:rPr>
        <w:t xml:space="preserve"> </w:t>
      </w:r>
      <w:r w:rsidRPr="00E877E7">
        <w:rPr>
          <w:sz w:val="24"/>
          <w:szCs w:val="24"/>
        </w:rPr>
        <w:t>акцепта</w:t>
      </w:r>
      <w:r w:rsidRPr="00E877E7">
        <w:rPr>
          <w:spacing w:val="4"/>
          <w:sz w:val="24"/>
          <w:szCs w:val="24"/>
        </w:rPr>
        <w:t xml:space="preserve"> </w:t>
      </w:r>
      <w:r w:rsidRPr="00E877E7">
        <w:rPr>
          <w:sz w:val="24"/>
          <w:szCs w:val="24"/>
        </w:rPr>
        <w:t>и</w:t>
      </w:r>
      <w:r w:rsidRPr="00E877E7">
        <w:rPr>
          <w:spacing w:val="-6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действует </w:t>
      </w:r>
      <w:r w:rsidRPr="00E877E7">
        <w:rPr>
          <w:spacing w:val="-2"/>
          <w:sz w:val="24"/>
          <w:szCs w:val="24"/>
        </w:rPr>
        <w:t>бессрочно.</w:t>
      </w:r>
    </w:p>
    <w:p w14:paraId="79E954F2" w14:textId="77777777" w:rsidR="00264417" w:rsidRPr="00E877E7" w:rsidRDefault="00197961" w:rsidP="00D11836">
      <w:pPr>
        <w:pStyle w:val="a5"/>
        <w:numPr>
          <w:ilvl w:val="2"/>
          <w:numId w:val="4"/>
        </w:numPr>
        <w:tabs>
          <w:tab w:val="left" w:pos="567"/>
        </w:tabs>
        <w:spacing w:line="275" w:lineRule="exact"/>
        <w:ind w:hanging="378"/>
        <w:rPr>
          <w:sz w:val="24"/>
          <w:szCs w:val="24"/>
        </w:rPr>
      </w:pPr>
      <w:r w:rsidRPr="00E877E7">
        <w:rPr>
          <w:sz w:val="24"/>
          <w:szCs w:val="24"/>
        </w:rPr>
        <w:t>Исполнитель вправе изменять условия Договора в одностороннем порядке, публикуя новую редакц</w:t>
      </w:r>
      <w:r w:rsidR="00D11836" w:rsidRPr="00E877E7">
        <w:rPr>
          <w:sz w:val="24"/>
          <w:szCs w:val="24"/>
        </w:rPr>
        <w:t>ию</w:t>
      </w:r>
      <w:r w:rsidRPr="00E877E7">
        <w:rPr>
          <w:sz w:val="24"/>
          <w:szCs w:val="24"/>
        </w:rPr>
        <w:t xml:space="preserve"> по адресу </w:t>
      </w:r>
      <w:r w:rsidR="00B85DE0" w:rsidRPr="00E877E7">
        <w:rPr>
          <w:sz w:val="24"/>
          <w:szCs w:val="24"/>
        </w:rPr>
        <w:t xml:space="preserve">: </w:t>
      </w:r>
      <w:hyperlink r:id="rId7">
        <w:r w:rsidR="00B85DE0" w:rsidRPr="00E877E7">
          <w:rPr>
            <w:sz w:val="24"/>
            <w:szCs w:val="24"/>
          </w:rPr>
          <w:t>айти -консультант.рф</w:t>
        </w:r>
      </w:hyperlink>
    </w:p>
    <w:p w14:paraId="076CB863" w14:textId="77777777" w:rsidR="00264417" w:rsidRPr="00E877E7" w:rsidRDefault="00197961" w:rsidP="00D11836">
      <w:pPr>
        <w:pStyle w:val="a5"/>
        <w:numPr>
          <w:ilvl w:val="2"/>
          <w:numId w:val="4"/>
        </w:numPr>
        <w:tabs>
          <w:tab w:val="left" w:pos="567"/>
        </w:tabs>
        <w:spacing w:line="275" w:lineRule="exact"/>
        <w:ind w:hanging="378"/>
        <w:rPr>
          <w:sz w:val="24"/>
          <w:szCs w:val="24"/>
        </w:rPr>
      </w:pPr>
      <w:r w:rsidRPr="00E877E7">
        <w:rPr>
          <w:sz w:val="24"/>
          <w:szCs w:val="24"/>
        </w:rPr>
        <w:t>Если Заявитель не согласен с нов</w:t>
      </w:r>
      <w:r w:rsidR="00D11836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>ми условиями Договора, то он вправе расторгнуть его.</w:t>
      </w:r>
    </w:p>
    <w:p w14:paraId="70EA53CD" w14:textId="77777777" w:rsidR="00264417" w:rsidRPr="00E877E7" w:rsidRDefault="00264417" w:rsidP="008E2DE0">
      <w:pPr>
        <w:pStyle w:val="a3"/>
        <w:spacing w:before="25"/>
        <w:jc w:val="both"/>
      </w:pPr>
    </w:p>
    <w:p w14:paraId="689DD542" w14:textId="77777777" w:rsidR="00264417" w:rsidRPr="00E877E7" w:rsidRDefault="00197961" w:rsidP="00121262">
      <w:pPr>
        <w:pStyle w:val="1"/>
        <w:numPr>
          <w:ilvl w:val="0"/>
          <w:numId w:val="4"/>
        </w:numPr>
        <w:tabs>
          <w:tab w:val="left" w:pos="3877"/>
        </w:tabs>
        <w:ind w:left="3877" w:hanging="415"/>
        <w:jc w:val="both"/>
      </w:pPr>
      <w:r w:rsidRPr="00E877E7">
        <w:t>Ответственность</w:t>
      </w:r>
      <w:r w:rsidRPr="00E877E7">
        <w:rPr>
          <w:spacing w:val="5"/>
        </w:rPr>
        <w:t xml:space="preserve"> </w:t>
      </w:r>
      <w:r w:rsidRPr="00E877E7">
        <w:rPr>
          <w:spacing w:val="-2"/>
        </w:rPr>
        <w:t>сторон</w:t>
      </w:r>
    </w:p>
    <w:p w14:paraId="0A0B3380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848"/>
        </w:tabs>
        <w:spacing w:before="10" w:line="235" w:lineRule="auto"/>
        <w:ind w:left="277" w:right="281" w:firstLine="7"/>
        <w:jc w:val="both"/>
        <w:rPr>
          <w:sz w:val="24"/>
          <w:szCs w:val="24"/>
        </w:rPr>
      </w:pPr>
      <w:r w:rsidRPr="00E877E7">
        <w:rPr>
          <w:sz w:val="24"/>
          <w:szCs w:val="24"/>
        </w:rPr>
        <w:t xml:space="preserve">За невыполнение или ненадлежащее </w:t>
      </w:r>
      <w:r w:rsidR="00D11836" w:rsidRPr="00E877E7">
        <w:rPr>
          <w:sz w:val="24"/>
          <w:szCs w:val="24"/>
        </w:rPr>
        <w:t>исполнение</w:t>
      </w:r>
      <w:r w:rsidRPr="00E877E7">
        <w:rPr>
          <w:sz w:val="24"/>
          <w:szCs w:val="24"/>
        </w:rPr>
        <w:t xml:space="preserve"> обязательств по Договору Исполнитель и Заказчик будут нести ответственность в соответствии с действующим законодательством Российской </w:t>
      </w:r>
      <w:r w:rsidR="00D11836" w:rsidRPr="00E877E7">
        <w:rPr>
          <w:sz w:val="24"/>
          <w:szCs w:val="24"/>
        </w:rPr>
        <w:t>Федерации</w:t>
      </w:r>
      <w:r w:rsidRPr="00E877E7">
        <w:rPr>
          <w:sz w:val="24"/>
          <w:szCs w:val="24"/>
        </w:rPr>
        <w:t>.</w:t>
      </w:r>
    </w:p>
    <w:p w14:paraId="6AC365E7" w14:textId="77777777" w:rsidR="00264417" w:rsidRPr="00E877E7" w:rsidRDefault="00197961" w:rsidP="00121262">
      <w:pPr>
        <w:pStyle w:val="a5"/>
        <w:numPr>
          <w:ilvl w:val="1"/>
          <w:numId w:val="4"/>
        </w:numPr>
        <w:tabs>
          <w:tab w:val="left" w:pos="702"/>
        </w:tabs>
        <w:spacing w:line="242" w:lineRule="auto"/>
        <w:ind w:left="278" w:right="318" w:firstLine="6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Сторон</w:t>
      </w:r>
      <w:r w:rsidR="00D11836" w:rsidRPr="00E877E7">
        <w:rPr>
          <w:sz w:val="24"/>
          <w:szCs w:val="24"/>
        </w:rPr>
        <w:t>ы</w:t>
      </w:r>
      <w:r w:rsidRPr="00E877E7">
        <w:rPr>
          <w:sz w:val="24"/>
          <w:szCs w:val="24"/>
        </w:rPr>
        <w:t xml:space="preserve"> освобождаются</w:t>
      </w:r>
      <w:r w:rsidRPr="00E877E7">
        <w:rPr>
          <w:spacing w:val="30"/>
          <w:sz w:val="24"/>
          <w:szCs w:val="24"/>
        </w:rPr>
        <w:t xml:space="preserve"> </w:t>
      </w:r>
      <w:r w:rsidRPr="00E877E7">
        <w:rPr>
          <w:sz w:val="24"/>
          <w:szCs w:val="24"/>
        </w:rPr>
        <w:t>от ответственности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по Договору в случае возникновения обстоятельств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непреодолимой</w:t>
      </w:r>
      <w:r w:rsidRPr="00E877E7">
        <w:rPr>
          <w:spacing w:val="7"/>
          <w:sz w:val="24"/>
          <w:szCs w:val="24"/>
        </w:rPr>
        <w:t xml:space="preserve"> </w:t>
      </w:r>
      <w:r w:rsidRPr="00E877E7">
        <w:rPr>
          <w:sz w:val="24"/>
          <w:szCs w:val="24"/>
        </w:rPr>
        <w:t>силы,</w:t>
      </w:r>
      <w:r w:rsidRPr="00E877E7">
        <w:rPr>
          <w:spacing w:val="-10"/>
          <w:sz w:val="24"/>
          <w:szCs w:val="24"/>
        </w:rPr>
        <w:t xml:space="preserve"> </w:t>
      </w:r>
      <w:r w:rsidRPr="00E877E7">
        <w:rPr>
          <w:sz w:val="24"/>
          <w:szCs w:val="24"/>
        </w:rPr>
        <w:t>таких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как</w:t>
      </w:r>
      <w:r w:rsidRPr="00E877E7">
        <w:rPr>
          <w:spacing w:val="-12"/>
          <w:sz w:val="24"/>
          <w:szCs w:val="24"/>
        </w:rPr>
        <w:t xml:space="preserve"> </w:t>
      </w:r>
      <w:r w:rsidRPr="00E877E7">
        <w:rPr>
          <w:sz w:val="24"/>
          <w:szCs w:val="24"/>
        </w:rPr>
        <w:t>стихийные бедствия,</w:t>
      </w:r>
      <w:r w:rsidRPr="00E877E7">
        <w:rPr>
          <w:spacing w:val="-11"/>
          <w:sz w:val="24"/>
          <w:szCs w:val="24"/>
        </w:rPr>
        <w:t xml:space="preserve"> </w:t>
      </w:r>
      <w:r w:rsidRPr="00E877E7">
        <w:rPr>
          <w:sz w:val="24"/>
          <w:szCs w:val="24"/>
        </w:rPr>
        <w:t>массовые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беспорядки, террористические акты, пожары и иных обстоятельств,</w:t>
      </w:r>
      <w:r w:rsidRPr="00E877E7">
        <w:rPr>
          <w:spacing w:val="-3"/>
          <w:sz w:val="24"/>
          <w:szCs w:val="24"/>
        </w:rPr>
        <w:t xml:space="preserve"> </w:t>
      </w:r>
      <w:r w:rsidRPr="00E877E7">
        <w:rPr>
          <w:sz w:val="24"/>
          <w:szCs w:val="24"/>
        </w:rPr>
        <w:t>сели они предъявляют доказательства того, что эти обстоятельства</w:t>
      </w:r>
      <w:r w:rsidRPr="00E877E7">
        <w:rPr>
          <w:spacing w:val="-7"/>
          <w:sz w:val="24"/>
          <w:szCs w:val="24"/>
        </w:rPr>
        <w:t xml:space="preserve"> </w:t>
      </w:r>
      <w:r w:rsidRPr="00E877E7">
        <w:rPr>
          <w:sz w:val="24"/>
          <w:szCs w:val="24"/>
        </w:rPr>
        <w:t>воспрепятствовали</w:t>
      </w:r>
      <w:r w:rsidRPr="00E877E7">
        <w:rPr>
          <w:spacing w:val="-14"/>
          <w:sz w:val="24"/>
          <w:szCs w:val="24"/>
        </w:rPr>
        <w:t xml:space="preserve"> </w:t>
      </w:r>
      <w:r w:rsidRPr="00E877E7">
        <w:rPr>
          <w:sz w:val="24"/>
          <w:szCs w:val="24"/>
        </w:rPr>
        <w:t>исполнению обязательств по</w:t>
      </w:r>
      <w:r w:rsidRPr="00E877E7">
        <w:rPr>
          <w:spacing w:val="-6"/>
          <w:sz w:val="24"/>
          <w:szCs w:val="24"/>
        </w:rPr>
        <w:t xml:space="preserve"> </w:t>
      </w:r>
      <w:r w:rsidRPr="00E877E7">
        <w:rPr>
          <w:sz w:val="24"/>
          <w:szCs w:val="24"/>
        </w:rPr>
        <w:t>Договору, такими</w:t>
      </w:r>
      <w:r w:rsidRPr="00E877E7">
        <w:rPr>
          <w:spacing w:val="-5"/>
          <w:sz w:val="24"/>
          <w:szCs w:val="24"/>
        </w:rPr>
        <w:t xml:space="preserve"> </w:t>
      </w:r>
      <w:r w:rsidRPr="00E877E7">
        <w:rPr>
          <w:sz w:val="24"/>
          <w:szCs w:val="24"/>
        </w:rPr>
        <w:t>доказательствами</w:t>
      </w:r>
      <w:r w:rsidRPr="00E877E7">
        <w:rPr>
          <w:spacing w:val="-8"/>
          <w:sz w:val="24"/>
          <w:szCs w:val="24"/>
        </w:rPr>
        <w:t xml:space="preserve"> </w:t>
      </w:r>
      <w:r w:rsidRPr="00E877E7">
        <w:rPr>
          <w:sz w:val="24"/>
          <w:szCs w:val="24"/>
        </w:rPr>
        <w:t>являются документы компетентных органов РФ.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>С момента устранения обстоятельств непреодолимой силы Договор действует в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обычном </w:t>
      </w:r>
      <w:r w:rsidRPr="00E877E7">
        <w:rPr>
          <w:spacing w:val="-2"/>
          <w:sz w:val="24"/>
          <w:szCs w:val="24"/>
        </w:rPr>
        <w:t>порядке.</w:t>
      </w:r>
    </w:p>
    <w:p w14:paraId="652935CB" w14:textId="77777777" w:rsidR="00264417" w:rsidRPr="00E877E7" w:rsidRDefault="00D11836" w:rsidP="008E2DE0">
      <w:pPr>
        <w:pStyle w:val="a3"/>
        <w:spacing w:before="52" w:line="235" w:lineRule="auto"/>
        <w:ind w:left="274" w:right="264" w:firstLine="10"/>
        <w:jc w:val="both"/>
      </w:pPr>
      <w:r w:rsidRPr="00E877E7">
        <w:t>8</w:t>
      </w:r>
      <w:r w:rsidR="00197961" w:rsidRPr="00E877E7">
        <w:t>.</w:t>
      </w:r>
      <w:r w:rsidRPr="00E877E7">
        <w:t>3</w:t>
      </w:r>
      <w:r w:rsidR="00197961" w:rsidRPr="00E877E7">
        <w:t>. В случае представления Заказчик</w:t>
      </w:r>
      <w:r w:rsidRPr="00E877E7">
        <w:t>о</w:t>
      </w:r>
      <w:r w:rsidR="00197961" w:rsidRPr="00E877E7">
        <w:t>м Исполнител</w:t>
      </w:r>
      <w:r w:rsidRPr="00E877E7">
        <w:t>ю</w:t>
      </w:r>
      <w:r w:rsidR="00197961" w:rsidRPr="00E877E7">
        <w:t xml:space="preserve"> документов, выз</w:t>
      </w:r>
      <w:r w:rsidRPr="00E877E7">
        <w:t>ы</w:t>
      </w:r>
      <w:r w:rsidR="00197961" w:rsidRPr="00E877E7">
        <w:t xml:space="preserve">вающих сомнение </w:t>
      </w:r>
      <w:r w:rsidR="00197961" w:rsidRPr="00E877E7">
        <w:rPr>
          <w:color w:val="1D1D1D"/>
        </w:rPr>
        <w:t xml:space="preserve">в </w:t>
      </w:r>
      <w:r w:rsidR="00197961" w:rsidRPr="00E877E7">
        <w:t xml:space="preserve">их действительности, </w:t>
      </w:r>
      <w:r w:rsidRPr="00E877E7">
        <w:t>Исполнитель</w:t>
      </w:r>
      <w:r w:rsidR="00197961" w:rsidRPr="00E877E7">
        <w:t xml:space="preserve"> вправе предпринять меры, направленные на пресечение использования таких </w:t>
      </w:r>
      <w:r w:rsidRPr="00E877E7">
        <w:t>документов</w:t>
      </w:r>
      <w:r w:rsidR="00197961" w:rsidRPr="00E877E7">
        <w:t>, в том числе обратиться в правоохранительные органы.</w:t>
      </w:r>
    </w:p>
    <w:p w14:paraId="790195A4" w14:textId="77777777" w:rsidR="00264417" w:rsidRPr="00E877E7" w:rsidRDefault="00264417" w:rsidP="008E2DE0">
      <w:pPr>
        <w:pStyle w:val="a3"/>
        <w:spacing w:before="6"/>
        <w:jc w:val="both"/>
      </w:pPr>
    </w:p>
    <w:p w14:paraId="4CD6C02B" w14:textId="77777777" w:rsidR="00264417" w:rsidRPr="00E877E7" w:rsidRDefault="00197961" w:rsidP="00121262">
      <w:pPr>
        <w:pStyle w:val="1"/>
        <w:numPr>
          <w:ilvl w:val="0"/>
          <w:numId w:val="4"/>
        </w:numPr>
        <w:tabs>
          <w:tab w:val="left" w:pos="3651"/>
        </w:tabs>
        <w:ind w:left="3651" w:hanging="421"/>
        <w:jc w:val="both"/>
      </w:pPr>
      <w:r w:rsidRPr="00E877E7">
        <w:t>Порядок</w:t>
      </w:r>
      <w:r w:rsidRPr="00E877E7">
        <w:rPr>
          <w:spacing w:val="50"/>
        </w:rPr>
        <w:t xml:space="preserve"> </w:t>
      </w:r>
      <w:r w:rsidR="00D11836" w:rsidRPr="00E877E7">
        <w:t>разрешения</w:t>
      </w:r>
      <w:r w:rsidRPr="00E877E7">
        <w:rPr>
          <w:spacing w:val="46"/>
        </w:rPr>
        <w:t xml:space="preserve"> </w:t>
      </w:r>
      <w:r w:rsidRPr="00E877E7">
        <w:rPr>
          <w:spacing w:val="-2"/>
        </w:rPr>
        <w:t>споров</w:t>
      </w:r>
    </w:p>
    <w:p w14:paraId="65971ABE" w14:textId="77777777" w:rsidR="00264417" w:rsidRPr="00E877E7" w:rsidRDefault="00197961" w:rsidP="00D11836">
      <w:pPr>
        <w:pStyle w:val="a5"/>
        <w:numPr>
          <w:ilvl w:val="1"/>
          <w:numId w:val="4"/>
        </w:numPr>
        <w:tabs>
          <w:tab w:val="left" w:pos="426"/>
        </w:tabs>
        <w:spacing w:before="5" w:line="249" w:lineRule="auto"/>
        <w:ind w:left="284" w:right="606" w:firstLine="0"/>
        <w:jc w:val="both"/>
        <w:rPr>
          <w:sz w:val="24"/>
          <w:szCs w:val="24"/>
        </w:rPr>
      </w:pPr>
      <w:r w:rsidRPr="00E877E7">
        <w:rPr>
          <w:sz w:val="24"/>
          <w:szCs w:val="24"/>
        </w:rPr>
        <w:t>Споры и разногласия, возникающие</w:t>
      </w:r>
      <w:r w:rsidRPr="00E877E7">
        <w:rPr>
          <w:spacing w:val="33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в процессе исполнения Договора, </w:t>
      </w:r>
      <w:r w:rsidR="00D11836" w:rsidRPr="00E877E7">
        <w:rPr>
          <w:sz w:val="24"/>
          <w:szCs w:val="24"/>
        </w:rPr>
        <w:t>разрешаются</w:t>
      </w:r>
      <w:r w:rsidRPr="00E877E7">
        <w:rPr>
          <w:sz w:val="24"/>
          <w:szCs w:val="24"/>
        </w:rPr>
        <w:t xml:space="preserve"> Сторонами с</w:t>
      </w:r>
      <w:r w:rsidRPr="00E877E7">
        <w:rPr>
          <w:spacing w:val="-2"/>
          <w:sz w:val="24"/>
          <w:szCs w:val="24"/>
        </w:rPr>
        <w:t xml:space="preserve"> </w:t>
      </w:r>
      <w:r w:rsidRPr="00E877E7">
        <w:rPr>
          <w:sz w:val="24"/>
          <w:szCs w:val="24"/>
        </w:rPr>
        <w:t>соблюдением</w:t>
      </w:r>
      <w:r w:rsidRPr="00E877E7">
        <w:rPr>
          <w:spacing w:val="39"/>
          <w:sz w:val="24"/>
          <w:szCs w:val="24"/>
        </w:rPr>
        <w:t xml:space="preserve"> </w:t>
      </w:r>
      <w:r w:rsidRPr="00E877E7">
        <w:rPr>
          <w:sz w:val="24"/>
          <w:szCs w:val="24"/>
        </w:rPr>
        <w:t>досудебного претензионного порядка, срок ответа на</w:t>
      </w:r>
      <w:r w:rsidRPr="00E877E7">
        <w:rPr>
          <w:spacing w:val="-8"/>
          <w:sz w:val="24"/>
          <w:szCs w:val="24"/>
        </w:rPr>
        <w:t xml:space="preserve"> </w:t>
      </w:r>
      <w:r w:rsidRPr="00E877E7">
        <w:rPr>
          <w:sz w:val="24"/>
          <w:szCs w:val="24"/>
        </w:rPr>
        <w:t>претензию 30</w:t>
      </w:r>
      <w:r w:rsidRPr="00E877E7">
        <w:rPr>
          <w:spacing w:val="-6"/>
          <w:sz w:val="24"/>
          <w:szCs w:val="24"/>
        </w:rPr>
        <w:t xml:space="preserve"> </w:t>
      </w:r>
      <w:r w:rsidRPr="00E877E7">
        <w:rPr>
          <w:sz w:val="24"/>
          <w:szCs w:val="24"/>
        </w:rPr>
        <w:t>(тридцать) рабочих дней, далее дело передается на</w:t>
      </w:r>
      <w:r w:rsidRPr="00E877E7">
        <w:rPr>
          <w:spacing w:val="-7"/>
          <w:sz w:val="24"/>
          <w:szCs w:val="24"/>
        </w:rPr>
        <w:t xml:space="preserve"> </w:t>
      </w:r>
      <w:r w:rsidRPr="00E877E7">
        <w:rPr>
          <w:sz w:val="24"/>
          <w:szCs w:val="24"/>
        </w:rPr>
        <w:t>рассмотрение в Арбитражный суд</w:t>
      </w:r>
      <w:r w:rsidRPr="00E877E7">
        <w:rPr>
          <w:spacing w:val="-1"/>
          <w:sz w:val="24"/>
          <w:szCs w:val="24"/>
        </w:rPr>
        <w:t xml:space="preserve"> </w:t>
      </w:r>
      <w:r w:rsidRPr="00E877E7">
        <w:rPr>
          <w:sz w:val="24"/>
          <w:szCs w:val="24"/>
        </w:rPr>
        <w:t>в</w:t>
      </w:r>
      <w:r w:rsidRPr="00E877E7">
        <w:rPr>
          <w:spacing w:val="-4"/>
          <w:sz w:val="24"/>
          <w:szCs w:val="24"/>
        </w:rPr>
        <w:t xml:space="preserve"> </w:t>
      </w:r>
      <w:r w:rsidRPr="00E877E7">
        <w:rPr>
          <w:sz w:val="24"/>
          <w:szCs w:val="24"/>
        </w:rPr>
        <w:t xml:space="preserve">соответствии с </w:t>
      </w:r>
      <w:r w:rsidRPr="00E877E7">
        <w:rPr>
          <w:b/>
          <w:i/>
          <w:sz w:val="24"/>
          <w:szCs w:val="24"/>
        </w:rPr>
        <w:t xml:space="preserve">общими </w:t>
      </w:r>
      <w:r w:rsidRPr="00E877E7">
        <w:rPr>
          <w:sz w:val="24"/>
          <w:szCs w:val="24"/>
        </w:rPr>
        <w:t>правилом подсудности.</w:t>
      </w:r>
    </w:p>
    <w:p w14:paraId="70E9E527" w14:textId="77777777" w:rsidR="00264417" w:rsidRDefault="00264417" w:rsidP="008E2DE0">
      <w:pPr>
        <w:pStyle w:val="a3"/>
        <w:spacing w:before="17"/>
        <w:jc w:val="both"/>
      </w:pPr>
    </w:p>
    <w:p w14:paraId="58090C37" w14:textId="77777777" w:rsidR="00264417" w:rsidRPr="00EF7AA8" w:rsidRDefault="00197961" w:rsidP="008E2DE0">
      <w:pPr>
        <w:pStyle w:val="1"/>
        <w:numPr>
          <w:ilvl w:val="0"/>
          <w:numId w:val="4"/>
        </w:numPr>
        <w:tabs>
          <w:tab w:val="left" w:pos="3596"/>
        </w:tabs>
        <w:spacing w:before="17"/>
        <w:ind w:left="3596" w:hanging="359"/>
        <w:jc w:val="both"/>
      </w:pPr>
      <w:r>
        <w:t>Адреса</w:t>
      </w:r>
      <w:r w:rsidRPr="00EF7AA8">
        <w:rPr>
          <w:spacing w:val="3"/>
        </w:rPr>
        <w:t xml:space="preserve"> </w:t>
      </w:r>
      <w:r>
        <w:t>и</w:t>
      </w:r>
      <w:r w:rsidRPr="00EF7AA8">
        <w:rPr>
          <w:spacing w:val="-1"/>
        </w:rPr>
        <w:t xml:space="preserve"> </w:t>
      </w:r>
      <w:r>
        <w:t>реквизиты</w:t>
      </w:r>
      <w:r w:rsidRPr="00EF7AA8">
        <w:rPr>
          <w:spacing w:val="7"/>
        </w:rPr>
        <w:t xml:space="preserve"> </w:t>
      </w:r>
      <w:r w:rsidRPr="00EF7AA8">
        <w:rPr>
          <w:spacing w:val="-2"/>
        </w:rPr>
        <w:t>сторо</w:t>
      </w:r>
      <w:r w:rsidR="00B85DE0" w:rsidRPr="00EF7AA8">
        <w:rPr>
          <w:spacing w:val="-2"/>
        </w:rPr>
        <w:t>н</w:t>
      </w:r>
      <w:r w:rsidRPr="00EF7AA8">
        <w:rPr>
          <w:spacing w:val="-2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84"/>
      </w:tblGrid>
      <w:tr w:rsidR="00E877E7" w14:paraId="3693F40D" w14:textId="77777777" w:rsidTr="001D32C2">
        <w:tc>
          <w:tcPr>
            <w:tcW w:w="5071" w:type="dxa"/>
          </w:tcPr>
          <w:p w14:paraId="6E268E57" w14:textId="77777777" w:rsidR="00E877E7" w:rsidRDefault="00E877E7" w:rsidP="00E877E7">
            <w:pPr>
              <w:pStyle w:val="a3"/>
              <w:spacing w:before="17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5072" w:type="dxa"/>
          </w:tcPr>
          <w:p w14:paraId="582FA32E" w14:textId="77777777" w:rsidR="00E877E7" w:rsidRDefault="00E877E7" w:rsidP="00E877E7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E877E7" w14:paraId="7CCBF916" w14:textId="77777777" w:rsidTr="001D32C2">
        <w:trPr>
          <w:trHeight w:val="2856"/>
        </w:trPr>
        <w:tc>
          <w:tcPr>
            <w:tcW w:w="5071" w:type="dxa"/>
          </w:tcPr>
          <w:p w14:paraId="6506767B" w14:textId="77777777" w:rsidR="00E877E7" w:rsidRDefault="00E877E7" w:rsidP="008E2DE0">
            <w:pPr>
              <w:pStyle w:val="a3"/>
              <w:spacing w:before="17"/>
              <w:jc w:val="both"/>
              <w:rPr>
                <w:b/>
              </w:rPr>
            </w:pPr>
          </w:p>
        </w:tc>
        <w:tc>
          <w:tcPr>
            <w:tcW w:w="5072" w:type="dxa"/>
          </w:tcPr>
          <w:p w14:paraId="43FC2BC5" w14:textId="77777777" w:rsidR="00E877E7" w:rsidRPr="00E877E7" w:rsidRDefault="00E877E7" w:rsidP="00E877E7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877E7">
              <w:rPr>
                <w:b/>
                <w:sz w:val="24"/>
                <w:szCs w:val="24"/>
                <w:lang w:eastAsia="ar-SA"/>
              </w:rPr>
              <w:t>ООО «Ай-Ти Консультант»</w:t>
            </w:r>
          </w:p>
          <w:p w14:paraId="3C27EB4D" w14:textId="77777777" w:rsidR="00E877E7" w:rsidRPr="00E877E7" w:rsidRDefault="00E877E7" w:rsidP="00E877E7">
            <w:pPr>
              <w:jc w:val="center"/>
              <w:rPr>
                <w:sz w:val="24"/>
                <w:szCs w:val="24"/>
              </w:rPr>
            </w:pPr>
            <w:r w:rsidRPr="00E877E7">
              <w:rPr>
                <w:sz w:val="24"/>
                <w:szCs w:val="24"/>
              </w:rPr>
              <w:t>Юридический адрес : 450005, Республика Башкортостан,</w:t>
            </w:r>
            <w:r w:rsidR="00EF7AA8">
              <w:rPr>
                <w:sz w:val="24"/>
                <w:szCs w:val="24"/>
              </w:rPr>
              <w:t xml:space="preserve"> </w:t>
            </w:r>
            <w:r w:rsidRPr="00E877E7">
              <w:rPr>
                <w:sz w:val="24"/>
                <w:szCs w:val="24"/>
              </w:rPr>
              <w:t>г. Уфа, ул. Революционная, д. 70/1,офис 307</w:t>
            </w:r>
          </w:p>
          <w:p w14:paraId="627AAE6E" w14:textId="77777777" w:rsidR="00E877E7" w:rsidRPr="00E877E7" w:rsidRDefault="00E877E7" w:rsidP="00E877E7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877E7">
              <w:rPr>
                <w:sz w:val="24"/>
                <w:szCs w:val="24"/>
              </w:rPr>
              <w:t>ИНН 0277121950 КПП  027801001</w:t>
            </w:r>
          </w:p>
          <w:p w14:paraId="17829A6A" w14:textId="77777777" w:rsidR="00EF7AA8" w:rsidRPr="00E877E7" w:rsidRDefault="00E877E7" w:rsidP="00EF7AA8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877E7">
              <w:rPr>
                <w:sz w:val="24"/>
                <w:szCs w:val="24"/>
              </w:rPr>
              <w:t>Банк: Филиал "Центральный" Банка ВТБ (ПАО) г. Москва</w:t>
            </w:r>
            <w:r w:rsidR="00EF7AA8" w:rsidRPr="00E877E7">
              <w:rPr>
                <w:sz w:val="24"/>
                <w:szCs w:val="24"/>
              </w:rPr>
              <w:t xml:space="preserve"> БИК 044525411</w:t>
            </w:r>
          </w:p>
          <w:p w14:paraId="086A8FEE" w14:textId="77777777" w:rsidR="00E877E7" w:rsidRPr="00E877E7" w:rsidRDefault="00E877E7" w:rsidP="00E877E7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877E7">
              <w:rPr>
                <w:sz w:val="24"/>
                <w:szCs w:val="24"/>
              </w:rPr>
              <w:t>Р/с 40702810323620007551</w:t>
            </w:r>
          </w:p>
          <w:p w14:paraId="7B205282" w14:textId="77777777" w:rsidR="00E877E7" w:rsidRPr="00E877E7" w:rsidRDefault="00E877E7" w:rsidP="00E877E7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877E7">
              <w:rPr>
                <w:sz w:val="24"/>
                <w:szCs w:val="24"/>
              </w:rPr>
              <w:t>К/с 30101810145250000411</w:t>
            </w:r>
          </w:p>
          <w:p w14:paraId="220A3625" w14:textId="77777777" w:rsidR="00E877E7" w:rsidRPr="001D32C2" w:rsidRDefault="00E877E7" w:rsidP="001D32C2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E877E7">
              <w:rPr>
                <w:sz w:val="24"/>
                <w:szCs w:val="24"/>
              </w:rPr>
              <w:t>Тел./факс (347)246-09-36</w:t>
            </w:r>
          </w:p>
        </w:tc>
      </w:tr>
      <w:tr w:rsidR="00E877E7" w14:paraId="7C8CB02B" w14:textId="77777777" w:rsidTr="001D32C2">
        <w:tc>
          <w:tcPr>
            <w:tcW w:w="5071" w:type="dxa"/>
          </w:tcPr>
          <w:p w14:paraId="381FC46B" w14:textId="77777777" w:rsidR="00E877E7" w:rsidRDefault="00E877E7" w:rsidP="008E2DE0">
            <w:pPr>
              <w:pStyle w:val="a3"/>
              <w:spacing w:before="17"/>
              <w:jc w:val="both"/>
              <w:rPr>
                <w:b/>
              </w:rPr>
            </w:pPr>
          </w:p>
        </w:tc>
        <w:tc>
          <w:tcPr>
            <w:tcW w:w="5072" w:type="dxa"/>
          </w:tcPr>
          <w:p w14:paraId="35BF076D" w14:textId="77777777" w:rsidR="00E877E7" w:rsidRPr="00E877E7" w:rsidRDefault="00E877E7" w:rsidP="00E877E7">
            <w:pPr>
              <w:jc w:val="center"/>
              <w:rPr>
                <w:sz w:val="24"/>
                <w:szCs w:val="24"/>
                <w:lang w:eastAsia="ar-SA"/>
              </w:rPr>
            </w:pPr>
            <w:r w:rsidRPr="00E877E7">
              <w:rPr>
                <w:sz w:val="24"/>
                <w:szCs w:val="24"/>
                <w:lang w:eastAsia="ar-SA"/>
              </w:rPr>
              <w:t xml:space="preserve">Директор __________________ Скалдин С.О. </w:t>
            </w:r>
          </w:p>
        </w:tc>
      </w:tr>
    </w:tbl>
    <w:p w14:paraId="3C4F5E14" w14:textId="77777777" w:rsidR="008F4D96" w:rsidRDefault="008F4D96" w:rsidP="001D32C2">
      <w:pPr>
        <w:pStyle w:val="a3"/>
        <w:tabs>
          <w:tab w:val="left" w:pos="8379"/>
        </w:tabs>
      </w:pPr>
    </w:p>
    <w:sectPr w:rsidR="008F4D96" w:rsidSect="00C972AE">
      <w:pgSz w:w="11910" w:h="16840"/>
      <w:pgMar w:top="66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C29"/>
    <w:multiLevelType w:val="multilevel"/>
    <w:tmpl w:val="8A5EE0CA"/>
    <w:lvl w:ilvl="0">
      <w:start w:val="4"/>
      <w:numFmt w:val="decimal"/>
      <w:lvlText w:val="%1"/>
      <w:lvlJc w:val="left"/>
      <w:pPr>
        <w:ind w:left="857" w:hanging="6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7" w:hanging="604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857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7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3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0507139F"/>
    <w:multiLevelType w:val="multilevel"/>
    <w:tmpl w:val="0DAE15DA"/>
    <w:lvl w:ilvl="0">
      <w:start w:val="1"/>
      <w:numFmt w:val="decimal"/>
      <w:lvlText w:val="%1."/>
      <w:lvlJc w:val="left"/>
      <w:pPr>
        <w:ind w:left="4195" w:hanging="367"/>
        <w:jc w:val="right"/>
      </w:pPr>
      <w:rPr>
        <w:rFonts w:hint="default"/>
        <w:spacing w:val="0"/>
        <w:w w:val="110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6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89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09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49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09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9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89" w:hanging="697"/>
      </w:pPr>
      <w:rPr>
        <w:rFonts w:hint="default"/>
        <w:lang w:val="ru-RU" w:eastAsia="en-US" w:bidi="ar-SA"/>
      </w:rPr>
    </w:lvl>
  </w:abstractNum>
  <w:abstractNum w:abstractNumId="2" w15:restartNumberingAfterBreak="0">
    <w:nsid w:val="0B1F4C47"/>
    <w:multiLevelType w:val="multilevel"/>
    <w:tmpl w:val="FA0AE760"/>
    <w:lvl w:ilvl="0">
      <w:start w:val="1"/>
      <w:numFmt w:val="decimal"/>
      <w:lvlText w:val="%1"/>
      <w:lvlJc w:val="left"/>
      <w:pPr>
        <w:ind w:left="267" w:hanging="57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67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9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6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0F060636"/>
    <w:multiLevelType w:val="multilevel"/>
    <w:tmpl w:val="D0C828EC"/>
    <w:lvl w:ilvl="0">
      <w:start w:val="5"/>
      <w:numFmt w:val="decimal"/>
      <w:lvlText w:val="%1"/>
      <w:lvlJc w:val="left"/>
      <w:pPr>
        <w:ind w:left="242" w:hanging="698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42" w:hanging="69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42" w:hanging="6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3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5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698"/>
      </w:pPr>
      <w:rPr>
        <w:rFonts w:hint="default"/>
        <w:lang w:val="ru-RU" w:eastAsia="en-US" w:bidi="ar-SA"/>
      </w:rPr>
    </w:lvl>
  </w:abstractNum>
  <w:abstractNum w:abstractNumId="4" w15:restartNumberingAfterBreak="0">
    <w:nsid w:val="20FB66B3"/>
    <w:multiLevelType w:val="multilevel"/>
    <w:tmpl w:val="601EC7E6"/>
    <w:lvl w:ilvl="0">
      <w:start w:val="1"/>
      <w:numFmt w:val="decimal"/>
      <w:lvlText w:val="%1."/>
      <w:lvlJc w:val="left"/>
      <w:pPr>
        <w:ind w:left="4195" w:hanging="367"/>
        <w:jc w:val="right"/>
      </w:pPr>
      <w:rPr>
        <w:rFonts w:hint="default"/>
        <w:spacing w:val="0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1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89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09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49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09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9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89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2A8C6DD3"/>
    <w:multiLevelType w:val="multilevel"/>
    <w:tmpl w:val="601EC7E6"/>
    <w:lvl w:ilvl="0">
      <w:start w:val="1"/>
      <w:numFmt w:val="decimal"/>
      <w:lvlText w:val="%1."/>
      <w:lvlJc w:val="left"/>
      <w:pPr>
        <w:ind w:left="3786" w:hanging="367"/>
        <w:jc w:val="right"/>
      </w:pPr>
      <w:rPr>
        <w:rFonts w:hint="default"/>
        <w:spacing w:val="0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8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80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0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37F858A3"/>
    <w:multiLevelType w:val="multilevel"/>
    <w:tmpl w:val="696E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78441921">
    <w:abstractNumId w:val="3"/>
  </w:num>
  <w:num w:numId="2" w16cid:durableId="1753164001">
    <w:abstractNumId w:val="0"/>
  </w:num>
  <w:num w:numId="3" w16cid:durableId="99497681">
    <w:abstractNumId w:val="2"/>
  </w:num>
  <w:num w:numId="4" w16cid:durableId="721826993">
    <w:abstractNumId w:val="4"/>
  </w:num>
  <w:num w:numId="5" w16cid:durableId="1237858837">
    <w:abstractNumId w:val="7"/>
  </w:num>
  <w:num w:numId="6" w16cid:durableId="1160073018">
    <w:abstractNumId w:val="5"/>
  </w:num>
  <w:num w:numId="7" w16cid:durableId="52195193">
    <w:abstractNumId w:val="6"/>
  </w:num>
  <w:num w:numId="8" w16cid:durableId="97610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17"/>
    <w:rsid w:val="00086DCB"/>
    <w:rsid w:val="00121262"/>
    <w:rsid w:val="001261A5"/>
    <w:rsid w:val="00126205"/>
    <w:rsid w:val="00177195"/>
    <w:rsid w:val="00197961"/>
    <w:rsid w:val="001D32C2"/>
    <w:rsid w:val="00241354"/>
    <w:rsid w:val="00245221"/>
    <w:rsid w:val="00264417"/>
    <w:rsid w:val="00290CB1"/>
    <w:rsid w:val="002F282F"/>
    <w:rsid w:val="003B5FF2"/>
    <w:rsid w:val="003D3DF6"/>
    <w:rsid w:val="004207E2"/>
    <w:rsid w:val="004B5260"/>
    <w:rsid w:val="00666629"/>
    <w:rsid w:val="00770DCE"/>
    <w:rsid w:val="008313DA"/>
    <w:rsid w:val="008E2DE0"/>
    <w:rsid w:val="008F4D96"/>
    <w:rsid w:val="008F53AF"/>
    <w:rsid w:val="009B3CA6"/>
    <w:rsid w:val="00A307D5"/>
    <w:rsid w:val="00A816B2"/>
    <w:rsid w:val="00B11B1D"/>
    <w:rsid w:val="00B429FA"/>
    <w:rsid w:val="00B85DE0"/>
    <w:rsid w:val="00C11F0C"/>
    <w:rsid w:val="00C972AE"/>
    <w:rsid w:val="00CC3721"/>
    <w:rsid w:val="00D11836"/>
    <w:rsid w:val="00E877E7"/>
    <w:rsid w:val="00EF7AA8"/>
    <w:rsid w:val="00F6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50B6"/>
  <w15:docId w15:val="{54C5B3D1-DFE5-4D55-8F56-5136A1BB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2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972AE"/>
    <w:pPr>
      <w:ind w:hanging="4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2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2AE"/>
    <w:rPr>
      <w:sz w:val="24"/>
      <w:szCs w:val="24"/>
    </w:rPr>
  </w:style>
  <w:style w:type="paragraph" w:styleId="a4">
    <w:name w:val="Title"/>
    <w:basedOn w:val="a"/>
    <w:uiPriority w:val="10"/>
    <w:qFormat/>
    <w:rsid w:val="00C972AE"/>
    <w:pPr>
      <w:ind w:left="268" w:firstLine="8789"/>
    </w:pPr>
    <w:rPr>
      <w:rFonts w:ascii="Courier New" w:eastAsia="Courier New" w:hAnsi="Courier New" w:cs="Courier New"/>
      <w:sz w:val="25"/>
      <w:szCs w:val="25"/>
    </w:rPr>
  </w:style>
  <w:style w:type="paragraph" w:styleId="a5">
    <w:name w:val="List Paragraph"/>
    <w:basedOn w:val="a"/>
    <w:uiPriority w:val="1"/>
    <w:qFormat/>
    <w:rsid w:val="00C972AE"/>
    <w:pPr>
      <w:ind w:left="253" w:firstLine="6"/>
      <w:jc w:val="both"/>
    </w:pPr>
  </w:style>
  <w:style w:type="paragraph" w:customStyle="1" w:styleId="TableParagraph">
    <w:name w:val="Table Paragraph"/>
    <w:basedOn w:val="a"/>
    <w:uiPriority w:val="1"/>
    <w:qFormat/>
    <w:rsid w:val="00C972AE"/>
  </w:style>
  <w:style w:type="character" w:customStyle="1" w:styleId="normaltextrun">
    <w:name w:val="normaltextrun"/>
    <w:basedOn w:val="a0"/>
    <w:rsid w:val="009B3CA6"/>
  </w:style>
  <w:style w:type="character" w:styleId="a6">
    <w:name w:val="Hyperlink"/>
    <w:basedOn w:val="a0"/>
    <w:uiPriority w:val="99"/>
    <w:unhideWhenUsed/>
    <w:rsid w:val="009B3CA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B3CA6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8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-uf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1;&#1090;&#1080;-&#1082;&#1086;&#1085;&#1089;&#1091;&#1083;&#1100;&#1090;&#1072;&#1085;&#1090;.&#1088;&#1092;/" TargetMode="External"/><Relationship Id="rId5" Type="http://schemas.openxmlformats.org/officeDocument/2006/relationships/hyperlink" Target="%20https://&#1072;&#1081;&#1090;&#1080;-&#1082;&#1086;&#1085;&#1089;&#1091;&#1083;&#1100;&#1090;&#1072;&#1085;&#1090;.&#1088;&#1092;/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Оксана Корчагина</cp:lastModifiedBy>
  <cp:revision>2</cp:revision>
  <dcterms:created xsi:type="dcterms:W3CDTF">2026-04-06T14:56:00Z</dcterms:created>
  <dcterms:modified xsi:type="dcterms:W3CDTF">2026-04-06T14:56:00Z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LastSaved">
    <vt:filetime>2021-06-18T00:00:00Z</vt:filetime>
  </property>
</Properties>
</file>